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4E" w:rsidRDefault="00B7234E" w:rsidP="00AE32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OBRAZLOŽENJE</w:t>
      </w:r>
      <w:r w:rsidRPr="00AE326B">
        <w:rPr>
          <w:b/>
          <w:bCs/>
          <w:sz w:val="22"/>
          <w:szCs w:val="22"/>
        </w:rPr>
        <w:t xml:space="preserve"> UZ </w:t>
      </w:r>
      <w:r>
        <w:rPr>
          <w:b/>
          <w:bCs/>
          <w:sz w:val="22"/>
          <w:szCs w:val="22"/>
        </w:rPr>
        <w:t>GODIŠNJI</w:t>
      </w:r>
      <w:r w:rsidRPr="00AE326B">
        <w:rPr>
          <w:b/>
          <w:bCs/>
          <w:sz w:val="22"/>
          <w:szCs w:val="22"/>
        </w:rPr>
        <w:t xml:space="preserve"> IZVJEŠTAJ</w:t>
      </w:r>
      <w:r>
        <w:rPr>
          <w:b/>
          <w:bCs/>
          <w:sz w:val="22"/>
          <w:szCs w:val="22"/>
        </w:rPr>
        <w:t xml:space="preserve"> O IZVRŠENJU PRORAČUNA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OPĆINE JELSA</w:t>
      </w:r>
      <w:r w:rsidRPr="00AE326B">
        <w:rPr>
          <w:b/>
          <w:bCs/>
          <w:sz w:val="22"/>
          <w:szCs w:val="22"/>
        </w:rPr>
        <w:t xml:space="preserve"> ZA 2022.GOD.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POTRAŽIVANJA</w:t>
      </w:r>
    </w:p>
    <w:p w:rsidR="00B7234E" w:rsidRPr="005923E6" w:rsidRDefault="00B7234E" w:rsidP="005923E6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5923E6">
        <w:rPr>
          <w:b/>
          <w:bCs/>
          <w:sz w:val="22"/>
          <w:szCs w:val="22"/>
        </w:rPr>
        <w:t xml:space="preserve">račun 16 – Potraživanja za prihode poslovanja  </w:t>
      </w:r>
      <w:r w:rsidRPr="005923E6">
        <w:rPr>
          <w:b/>
          <w:bCs/>
          <w:sz w:val="22"/>
          <w:szCs w:val="22"/>
        </w:rPr>
        <w:tab/>
        <w:t xml:space="preserve">            </w:t>
      </w:r>
      <w:r w:rsidRPr="005923E6">
        <w:rPr>
          <w:b/>
          <w:bCs/>
          <w:sz w:val="22"/>
          <w:szCs w:val="22"/>
        </w:rPr>
        <w:tab/>
      </w:r>
      <w:r w:rsidRPr="005923E6">
        <w:rPr>
          <w:b/>
          <w:bCs/>
          <w:sz w:val="22"/>
          <w:szCs w:val="22"/>
        </w:rPr>
        <w:tab/>
      </w:r>
      <w:r w:rsidRPr="005923E6">
        <w:rPr>
          <w:b/>
          <w:bCs/>
          <w:sz w:val="22"/>
          <w:szCs w:val="22"/>
        </w:rPr>
        <w:tab/>
        <w:t>3.726.148,42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- račun</w:t>
      </w:r>
      <w:r w:rsidRPr="00AE326B">
        <w:rPr>
          <w:b/>
          <w:bCs/>
          <w:sz w:val="22"/>
          <w:szCs w:val="22"/>
        </w:rPr>
        <w:t>161</w:t>
      </w:r>
      <w:r w:rsidRPr="00AE326B">
        <w:rPr>
          <w:sz w:val="22"/>
          <w:szCs w:val="22"/>
        </w:rPr>
        <w:t xml:space="preserve"> - Potraživanja za poreze 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 </w:t>
      </w:r>
      <w:r w:rsidRPr="00AE326B">
        <w:rPr>
          <w:sz w:val="22"/>
          <w:szCs w:val="22"/>
        </w:rPr>
        <w:tab/>
      </w:r>
      <w:r w:rsidRPr="00AE326B">
        <w:rPr>
          <w:b/>
          <w:bCs/>
          <w:sz w:val="22"/>
          <w:szCs w:val="22"/>
        </w:rPr>
        <w:t>4.548.789,62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 xml:space="preserve">- porez na kuće za odmor  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         </w:t>
      </w:r>
      <w:r w:rsidRPr="00AE326B">
        <w:rPr>
          <w:sz w:val="22"/>
          <w:szCs w:val="22"/>
        </w:rPr>
        <w:tab/>
        <w:t>1.420.726,23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>- porez na korištenje javnih površina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  102.848,06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>- porez na tvrtku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  600.828,62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>- porez na potrošnju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    39.454,87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>- porez na promet nekretnina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>2.384.931,84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 xml:space="preserve">U tijeku je prisilna naplata općinskih poreza. 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račun</w:t>
      </w:r>
      <w:r w:rsidRPr="00AE326B">
        <w:rPr>
          <w:b/>
          <w:bCs/>
          <w:sz w:val="22"/>
          <w:szCs w:val="22"/>
        </w:rPr>
        <w:t xml:space="preserve"> 164</w:t>
      </w:r>
      <w:r w:rsidRPr="00AE326B">
        <w:rPr>
          <w:sz w:val="22"/>
          <w:szCs w:val="22"/>
        </w:rPr>
        <w:t xml:space="preserve"> - Potraživanja za prihode od imovine</w:t>
      </w:r>
      <w:r w:rsidRPr="00AE326B">
        <w:rPr>
          <w:sz w:val="22"/>
          <w:szCs w:val="22"/>
        </w:rPr>
        <w:tab/>
        <w:t xml:space="preserve">  </w:t>
      </w:r>
      <w:r w:rsidRPr="00AE326B">
        <w:rPr>
          <w:sz w:val="22"/>
          <w:szCs w:val="22"/>
        </w:rPr>
        <w:tab/>
        <w:t xml:space="preserve">  </w:t>
      </w:r>
      <w:r w:rsidRPr="00AE326B">
        <w:rPr>
          <w:sz w:val="22"/>
          <w:szCs w:val="22"/>
        </w:rPr>
        <w:tab/>
      </w:r>
      <w:r w:rsidRPr="00AE326B">
        <w:rPr>
          <w:b/>
          <w:bCs/>
          <w:sz w:val="22"/>
          <w:szCs w:val="22"/>
        </w:rPr>
        <w:t>589.848,08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>- najam poslovnih prostora</w:t>
      </w:r>
      <w:r w:rsidRPr="00AE326B">
        <w:rPr>
          <w:sz w:val="22"/>
          <w:szCs w:val="22"/>
        </w:rPr>
        <w:tab/>
        <w:t xml:space="preserve"> 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  422.298,08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>- koncesijska odobrenja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</w:t>
      </w:r>
      <w:r w:rsidRPr="00AE326B">
        <w:rPr>
          <w:sz w:val="22"/>
          <w:szCs w:val="22"/>
        </w:rPr>
        <w:tab/>
        <w:t xml:space="preserve">     13.950,00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>- naknada za korištenje javnih površina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  153.000,00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>- naknada za najam stanova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         600,00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5923E6" w:rsidRDefault="00B7234E" w:rsidP="005923E6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923E6">
        <w:rPr>
          <w:b/>
          <w:bCs/>
          <w:sz w:val="22"/>
          <w:szCs w:val="22"/>
        </w:rPr>
        <w:t>račun 165</w:t>
      </w:r>
      <w:r w:rsidRPr="005923E6">
        <w:rPr>
          <w:sz w:val="22"/>
          <w:szCs w:val="22"/>
        </w:rPr>
        <w:t xml:space="preserve"> – Potraživanja za administrativne pristojbe 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AE326B">
        <w:rPr>
          <w:sz w:val="22"/>
          <w:szCs w:val="22"/>
        </w:rPr>
        <w:t>i prihode po posebnim propisima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b/>
          <w:bCs/>
          <w:sz w:val="22"/>
          <w:szCs w:val="22"/>
        </w:rPr>
        <w:t>1.775.657,22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>- komunalna naknada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>1.075.039,77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>- komunalni doprinos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  699.361,55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>- boravišna pristojba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      1.255,90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>Tijekom godine  izvršena je prisilna naplata za dio potraživanja.</w:t>
      </w:r>
      <w:r w:rsidRPr="00AE326B">
        <w:rPr>
          <w:sz w:val="22"/>
          <w:szCs w:val="22"/>
        </w:rPr>
        <w:tab/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ab/>
      </w:r>
      <w:r w:rsidRPr="00AE326B">
        <w:rPr>
          <w:b/>
          <w:bCs/>
          <w:sz w:val="22"/>
          <w:szCs w:val="22"/>
        </w:rPr>
        <w:t>Ukupno potraživanja za prihode poslovanja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 </w:t>
      </w:r>
      <w:r w:rsidRPr="00AE326B">
        <w:rPr>
          <w:sz w:val="22"/>
          <w:szCs w:val="22"/>
        </w:rPr>
        <w:tab/>
      </w:r>
      <w:r w:rsidRPr="00AE326B">
        <w:rPr>
          <w:b/>
          <w:bCs/>
          <w:sz w:val="22"/>
          <w:szCs w:val="22"/>
        </w:rPr>
        <w:t xml:space="preserve">  6.914.294,92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5923E6" w:rsidRDefault="00B7234E" w:rsidP="005923E6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</w:t>
      </w:r>
      <w:r w:rsidRPr="005923E6">
        <w:rPr>
          <w:b/>
          <w:bCs/>
          <w:sz w:val="22"/>
          <w:szCs w:val="22"/>
        </w:rPr>
        <w:t>račun 169</w:t>
      </w:r>
      <w:r w:rsidRPr="005923E6">
        <w:rPr>
          <w:sz w:val="22"/>
          <w:szCs w:val="22"/>
        </w:rPr>
        <w:t xml:space="preserve"> – Ispravak vrijednosti potraživanja poslovanja</w:t>
      </w:r>
      <w:r w:rsidRPr="005923E6">
        <w:rPr>
          <w:sz w:val="22"/>
          <w:szCs w:val="22"/>
        </w:rPr>
        <w:tab/>
      </w:r>
      <w:r w:rsidRPr="005923E6">
        <w:rPr>
          <w:sz w:val="22"/>
          <w:szCs w:val="22"/>
        </w:rPr>
        <w:tab/>
      </w:r>
      <w:r w:rsidRPr="005923E6">
        <w:rPr>
          <w:sz w:val="22"/>
          <w:szCs w:val="22"/>
        </w:rPr>
        <w:tab/>
      </w:r>
      <w:r w:rsidRPr="005923E6">
        <w:rPr>
          <w:sz w:val="22"/>
          <w:szCs w:val="22"/>
        </w:rPr>
        <w:tab/>
      </w:r>
      <w:r w:rsidRPr="005923E6">
        <w:rPr>
          <w:b/>
          <w:bCs/>
          <w:sz w:val="22"/>
          <w:szCs w:val="22"/>
        </w:rPr>
        <w:t>- 3.188.146,50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b/>
          <w:bCs/>
          <w:sz w:val="22"/>
          <w:szCs w:val="22"/>
        </w:rPr>
        <w:tab/>
      </w:r>
      <w:r w:rsidRPr="00AE326B">
        <w:rPr>
          <w:sz w:val="22"/>
          <w:szCs w:val="22"/>
        </w:rPr>
        <w:t xml:space="preserve">Obavljen ispravak vrijednosti potraživanja 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ab/>
        <w:t>- kašnjenje od 1 do 3 god. po stopi od 50%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ab/>
        <w:t>- kašnjenje preko 3 god. po stopi od 100%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5923E6" w:rsidRDefault="00B7234E" w:rsidP="005923E6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-račun</w:t>
      </w:r>
      <w:r w:rsidRPr="005923E6">
        <w:rPr>
          <w:b/>
          <w:bCs/>
          <w:sz w:val="22"/>
          <w:szCs w:val="22"/>
        </w:rPr>
        <w:t xml:space="preserve"> 17</w:t>
      </w:r>
      <w:r w:rsidRPr="005923E6">
        <w:rPr>
          <w:sz w:val="22"/>
          <w:szCs w:val="22"/>
        </w:rPr>
        <w:t xml:space="preserve"> – potraživanja od prodaje nefinancijske imovine</w:t>
      </w:r>
      <w:r w:rsidRPr="005923E6">
        <w:rPr>
          <w:sz w:val="22"/>
          <w:szCs w:val="22"/>
        </w:rPr>
        <w:tab/>
        <w:t xml:space="preserve">    </w:t>
      </w:r>
      <w:r w:rsidRPr="005923E6">
        <w:rPr>
          <w:sz w:val="22"/>
          <w:szCs w:val="22"/>
        </w:rPr>
        <w:tab/>
        <w:t xml:space="preserve">           </w:t>
      </w:r>
      <w:r w:rsidRPr="005923E6">
        <w:rPr>
          <w:sz w:val="22"/>
          <w:szCs w:val="22"/>
        </w:rPr>
        <w:tab/>
      </w:r>
      <w:r w:rsidRPr="005923E6">
        <w:rPr>
          <w:sz w:val="22"/>
          <w:szCs w:val="22"/>
        </w:rPr>
        <w:tab/>
      </w:r>
      <w:r w:rsidRPr="005923E6">
        <w:rPr>
          <w:b/>
          <w:bCs/>
          <w:sz w:val="22"/>
          <w:szCs w:val="22"/>
        </w:rPr>
        <w:t>35.360,92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-račun</w:t>
      </w:r>
      <w:r w:rsidRPr="00AE326B">
        <w:rPr>
          <w:b/>
          <w:bCs/>
          <w:sz w:val="22"/>
          <w:szCs w:val="22"/>
        </w:rPr>
        <w:t xml:space="preserve"> 171 – </w:t>
      </w:r>
      <w:r w:rsidRPr="00AE326B">
        <w:rPr>
          <w:sz w:val="22"/>
          <w:szCs w:val="22"/>
        </w:rPr>
        <w:t xml:space="preserve">potraživanje od prodaje neproizvedene imovine        </w:t>
      </w:r>
      <w:r w:rsidRPr="00AE326B">
        <w:rPr>
          <w:sz w:val="22"/>
          <w:szCs w:val="22"/>
        </w:rPr>
        <w:tab/>
        <w:t xml:space="preserve"> </w:t>
      </w:r>
      <w:r w:rsidRPr="00AE326B">
        <w:rPr>
          <w:b/>
          <w:bCs/>
          <w:sz w:val="22"/>
          <w:szCs w:val="22"/>
        </w:rPr>
        <w:t>97.485,00</w:t>
      </w:r>
      <w:r w:rsidRPr="00AE326B">
        <w:rPr>
          <w:sz w:val="22"/>
          <w:szCs w:val="22"/>
        </w:rPr>
        <w:t xml:space="preserve">     </w:t>
      </w:r>
      <w:r w:rsidRPr="00AE326B">
        <w:rPr>
          <w:sz w:val="22"/>
          <w:szCs w:val="22"/>
        </w:rPr>
        <w:tab/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>- od prodaje zemljišta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 97.485,00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-račun</w:t>
      </w:r>
      <w:r w:rsidRPr="00AE326B">
        <w:rPr>
          <w:b/>
          <w:bCs/>
          <w:sz w:val="22"/>
          <w:szCs w:val="22"/>
        </w:rPr>
        <w:t xml:space="preserve"> 172</w:t>
      </w:r>
      <w:r w:rsidRPr="00AE326B">
        <w:rPr>
          <w:sz w:val="22"/>
          <w:szCs w:val="22"/>
        </w:rPr>
        <w:t xml:space="preserve"> – potraživanje od prodaje proizvedene dugotrajne imovne   </w:t>
      </w:r>
      <w:r w:rsidRPr="00AE326B">
        <w:rPr>
          <w:sz w:val="22"/>
          <w:szCs w:val="22"/>
        </w:rPr>
        <w:tab/>
      </w:r>
      <w:r w:rsidRPr="00AE326B">
        <w:rPr>
          <w:b/>
          <w:bCs/>
          <w:sz w:val="22"/>
          <w:szCs w:val="22"/>
        </w:rPr>
        <w:t>19.535,92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>- od prodaje građevinskih objekata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  4.560,00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>- za prodane stanove na kojima postoji stanarsko pravo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 14.975,92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>Potraživanja za prodane stanove na kojima postoji stanarsko pravo su nedospjela jer je plaćanje na rate.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AE326B">
        <w:rPr>
          <w:b/>
          <w:bCs/>
          <w:sz w:val="22"/>
          <w:szCs w:val="22"/>
        </w:rPr>
        <w:tab/>
        <w:t>Ukupno potraživanja od prodaje nefinancijske imovine</w:t>
      </w:r>
      <w:r w:rsidRPr="00AE326B">
        <w:rPr>
          <w:b/>
          <w:bCs/>
          <w:sz w:val="22"/>
          <w:szCs w:val="22"/>
        </w:rPr>
        <w:tab/>
      </w:r>
      <w:r w:rsidRPr="00AE326B">
        <w:rPr>
          <w:b/>
          <w:bCs/>
          <w:sz w:val="22"/>
          <w:szCs w:val="22"/>
        </w:rPr>
        <w:tab/>
      </w:r>
      <w:r w:rsidRPr="00AE326B">
        <w:rPr>
          <w:b/>
          <w:bCs/>
          <w:sz w:val="22"/>
          <w:szCs w:val="22"/>
        </w:rPr>
        <w:tab/>
        <w:t xml:space="preserve">        117.020,92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 xml:space="preserve"> 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-račun</w:t>
      </w:r>
      <w:r w:rsidRPr="00AE326B">
        <w:rPr>
          <w:b/>
          <w:bCs/>
          <w:sz w:val="22"/>
          <w:szCs w:val="22"/>
        </w:rPr>
        <w:t xml:space="preserve"> 179</w:t>
      </w:r>
      <w:r w:rsidRPr="00AE326B">
        <w:rPr>
          <w:sz w:val="22"/>
          <w:szCs w:val="22"/>
        </w:rPr>
        <w:t xml:space="preserve"> – ispravak vrijednosti potraživanja za prodanu nefin.imovinu     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       </w:t>
      </w:r>
      <w:r w:rsidRPr="00AE326B">
        <w:rPr>
          <w:b/>
          <w:bCs/>
          <w:sz w:val="22"/>
          <w:szCs w:val="22"/>
        </w:rPr>
        <w:t>- 81.660,00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ab/>
        <w:t xml:space="preserve">Obavljen ispravak vrijednosti potraživanja 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ab/>
        <w:t>- kašnjenje od 1 do 3 god. po stopi od 50%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ab/>
        <w:t>- kašnjenje preko 3 god. po stopi od 100%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AE326B">
        <w:rPr>
          <w:b/>
          <w:bCs/>
          <w:sz w:val="22"/>
          <w:szCs w:val="22"/>
        </w:rPr>
        <w:t xml:space="preserve"> Izdana jamstva za zaduženje komunalnim društvima u vlasništvu Općine Jelsa. 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>Stanje aktivnih jamstava za zaduženje komunalnim društvima u vlasništvu Općine Jelsa iznosi 4.200.000 kn, a odnosi se na društvo ''Jelsa plus'' d.o.o. Jelsa, kredit s rokom vraćanja 31.07.2023.g., stanje glavnice 31.12.2022.g. iznosi 436.777,92 kn.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Default="00B7234E" w:rsidP="00AE326B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 w:val="22"/>
          <w:szCs w:val="22"/>
        </w:rPr>
      </w:pPr>
    </w:p>
    <w:p w:rsidR="00B7234E" w:rsidRPr="00AE326B" w:rsidRDefault="00B7234E" w:rsidP="00AE326B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B7234E" w:rsidRDefault="00B7234E" w:rsidP="00AE326B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OBVEZE</w:t>
      </w:r>
    </w:p>
    <w:p w:rsidR="00B7234E" w:rsidRPr="005923E6" w:rsidRDefault="00B7234E" w:rsidP="00AE326B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t>Stanje obveza na kraju godine iznosi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23E6">
        <w:rPr>
          <w:b/>
          <w:bCs/>
          <w:sz w:val="22"/>
          <w:szCs w:val="22"/>
        </w:rPr>
        <w:t>1.998.319,39</w:t>
      </w:r>
    </w:p>
    <w:p w:rsidR="00B7234E" w:rsidRDefault="00B7234E" w:rsidP="00AE326B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a sastoje se od obveza za:</w:t>
      </w:r>
    </w:p>
    <w:p w:rsidR="00B7234E" w:rsidRDefault="00B7234E" w:rsidP="005923E6">
      <w:pPr>
        <w:pStyle w:val="ListParagraph"/>
        <w:keepNext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231</w:t>
      </w:r>
      <w:r>
        <w:rPr>
          <w:sz w:val="22"/>
          <w:szCs w:val="22"/>
        </w:rPr>
        <w:tab/>
        <w:t>- za zaposlene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169.220,21</w:t>
      </w:r>
    </w:p>
    <w:p w:rsidR="00B7234E" w:rsidRDefault="00B7234E" w:rsidP="005923E6">
      <w:pPr>
        <w:pStyle w:val="ListParagraph"/>
        <w:keepNext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232</w:t>
      </w:r>
      <w:r>
        <w:rPr>
          <w:sz w:val="22"/>
          <w:szCs w:val="22"/>
        </w:rPr>
        <w:tab/>
        <w:t>- materijalne rashode</w:t>
      </w:r>
      <w:r>
        <w:rPr>
          <w:sz w:val="22"/>
          <w:szCs w:val="22"/>
        </w:rPr>
        <w:tab/>
        <w:t>965.632,16</w:t>
      </w:r>
    </w:p>
    <w:p w:rsidR="00B7234E" w:rsidRDefault="00B7234E" w:rsidP="005923E6">
      <w:pPr>
        <w:pStyle w:val="ListParagraph"/>
        <w:keepNext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234</w:t>
      </w:r>
      <w:r>
        <w:rPr>
          <w:sz w:val="22"/>
          <w:szCs w:val="22"/>
        </w:rPr>
        <w:tab/>
        <w:t>- financijske rashode</w:t>
      </w:r>
      <w:r>
        <w:rPr>
          <w:sz w:val="22"/>
          <w:szCs w:val="22"/>
        </w:rPr>
        <w:tab/>
        <w:t xml:space="preserve">  20.352,63</w:t>
      </w:r>
    </w:p>
    <w:p w:rsidR="00B7234E" w:rsidRDefault="00B7234E" w:rsidP="005923E6">
      <w:pPr>
        <w:pStyle w:val="ListParagraph"/>
        <w:keepNext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235</w:t>
      </w:r>
      <w:r>
        <w:rPr>
          <w:sz w:val="22"/>
          <w:szCs w:val="22"/>
        </w:rPr>
        <w:tab/>
        <w:t>- subvencije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1.793,25</w:t>
      </w:r>
    </w:p>
    <w:p w:rsidR="00B7234E" w:rsidRDefault="00B7234E" w:rsidP="005923E6">
      <w:pPr>
        <w:pStyle w:val="ListParagraph"/>
        <w:keepNext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237</w:t>
      </w:r>
      <w:r>
        <w:rPr>
          <w:sz w:val="22"/>
          <w:szCs w:val="22"/>
        </w:rPr>
        <w:tab/>
        <w:t>- naknade građ.i kućan.</w:t>
      </w:r>
      <w:r>
        <w:rPr>
          <w:sz w:val="22"/>
          <w:szCs w:val="22"/>
        </w:rPr>
        <w:tab/>
        <w:t>123.576,92</w:t>
      </w:r>
    </w:p>
    <w:p w:rsidR="00B7234E" w:rsidRDefault="00B7234E" w:rsidP="005923E6">
      <w:pPr>
        <w:pStyle w:val="ListParagraph"/>
        <w:keepNext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239</w:t>
      </w:r>
      <w:r>
        <w:rPr>
          <w:sz w:val="22"/>
          <w:szCs w:val="22"/>
        </w:rPr>
        <w:tab/>
        <w:t>- ostale tekuće obveze   566.903,79</w:t>
      </w:r>
    </w:p>
    <w:p w:rsidR="00B7234E" w:rsidRDefault="00B7234E" w:rsidP="005923E6">
      <w:pPr>
        <w:pStyle w:val="ListParagraph"/>
        <w:keepNext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24</w:t>
      </w:r>
      <w:r>
        <w:rPr>
          <w:sz w:val="22"/>
          <w:szCs w:val="22"/>
        </w:rPr>
        <w:tab/>
        <w:t>- nabavu nefin.imovine</w:t>
      </w:r>
      <w:r>
        <w:rPr>
          <w:sz w:val="22"/>
          <w:szCs w:val="22"/>
        </w:rPr>
        <w:tab/>
        <w:t xml:space="preserve">  44.521,25</w:t>
      </w:r>
    </w:p>
    <w:p w:rsidR="00B7234E" w:rsidRPr="005923E6" w:rsidRDefault="00B7234E" w:rsidP="005923E6">
      <w:pPr>
        <w:pStyle w:val="ListParagraph"/>
        <w:keepNext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outlineLvl w:val="0"/>
        <w:rPr>
          <w:sz w:val="22"/>
          <w:szCs w:val="22"/>
        </w:rPr>
      </w:pPr>
      <w:r>
        <w:rPr>
          <w:sz w:val="22"/>
          <w:szCs w:val="22"/>
        </w:rPr>
        <w:t>26</w:t>
      </w:r>
      <w:r>
        <w:rPr>
          <w:sz w:val="22"/>
          <w:szCs w:val="22"/>
        </w:rPr>
        <w:tab/>
        <w:t>- kredite i zajmove</w:t>
      </w:r>
      <w:r>
        <w:rPr>
          <w:sz w:val="22"/>
          <w:szCs w:val="22"/>
        </w:rPr>
        <w:tab/>
        <w:t>106.319,18</w:t>
      </w:r>
    </w:p>
    <w:p w:rsidR="00B7234E" w:rsidRDefault="00B7234E" w:rsidP="00AE326B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 w:val="22"/>
          <w:szCs w:val="22"/>
        </w:rPr>
      </w:pPr>
    </w:p>
    <w:p w:rsidR="00B7234E" w:rsidRDefault="00B7234E" w:rsidP="00AE326B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 w:val="22"/>
          <w:szCs w:val="22"/>
        </w:rPr>
      </w:pPr>
    </w:p>
    <w:p w:rsidR="00B7234E" w:rsidRDefault="00B7234E" w:rsidP="00AE326B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 w:val="22"/>
          <w:szCs w:val="22"/>
        </w:rPr>
      </w:pPr>
    </w:p>
    <w:p w:rsidR="00B7234E" w:rsidRPr="00AE326B" w:rsidRDefault="00B7234E" w:rsidP="00AE326B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sz w:val="22"/>
          <w:szCs w:val="22"/>
        </w:rPr>
      </w:pPr>
      <w:r w:rsidRPr="00AE326B">
        <w:rPr>
          <w:b/>
          <w:bCs/>
          <w:sz w:val="22"/>
          <w:szCs w:val="22"/>
        </w:rPr>
        <w:t>PRIHODI I RASHODI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-račun</w:t>
      </w:r>
      <w:r w:rsidRPr="00AE326B">
        <w:rPr>
          <w:b/>
          <w:bCs/>
          <w:sz w:val="22"/>
          <w:szCs w:val="22"/>
        </w:rPr>
        <w:t xml:space="preserve"> 611</w:t>
      </w:r>
      <w:r w:rsidRPr="00AE326B">
        <w:rPr>
          <w:sz w:val="22"/>
          <w:szCs w:val="22"/>
        </w:rPr>
        <w:t xml:space="preserve"> –porez i prirez na dohodak, povećanje prihoda zbog bolje turističke sezone i naplate odgođenih plaćanja poreza.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-račun</w:t>
      </w:r>
      <w:r w:rsidRPr="00AE326B">
        <w:rPr>
          <w:b/>
          <w:bCs/>
          <w:sz w:val="22"/>
          <w:szCs w:val="22"/>
        </w:rPr>
        <w:t xml:space="preserve"> 6131</w:t>
      </w:r>
      <w:r w:rsidRPr="00AE326B">
        <w:rPr>
          <w:sz w:val="22"/>
          <w:szCs w:val="22"/>
        </w:rPr>
        <w:t>- stalni porezi na nepokretnu imovinu, povećanje se odnosi na porez na kuće za odmor zbog učinkovitije naplate.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-račun</w:t>
      </w:r>
      <w:r w:rsidRPr="00AE326B">
        <w:rPr>
          <w:b/>
          <w:bCs/>
          <w:sz w:val="22"/>
          <w:szCs w:val="22"/>
        </w:rPr>
        <w:t xml:space="preserve"> 6142</w:t>
      </w:r>
      <w:r w:rsidRPr="00AE326B">
        <w:rPr>
          <w:sz w:val="22"/>
          <w:szCs w:val="22"/>
        </w:rPr>
        <w:t xml:space="preserve"> – porez na promet, povećanje poreza na potrošnju zbog bolje turističke sezone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-račun</w:t>
      </w:r>
      <w:r w:rsidRPr="00AE326B">
        <w:rPr>
          <w:b/>
          <w:bCs/>
          <w:sz w:val="22"/>
          <w:szCs w:val="22"/>
        </w:rPr>
        <w:t xml:space="preserve"> 63</w:t>
      </w:r>
      <w:r w:rsidRPr="00AE326B">
        <w:rPr>
          <w:sz w:val="22"/>
          <w:szCs w:val="22"/>
        </w:rPr>
        <w:t xml:space="preserve"> – Pomoći iz inozemstva i od subjekata unutar općeg proračuna 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956.331,32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>- iz drugih proračuna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773.050.,08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>- tekuće pomoći iz državnog proračuna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          </w:t>
      </w:r>
      <w:r>
        <w:rPr>
          <w:b/>
          <w:bCs/>
          <w:sz w:val="22"/>
          <w:szCs w:val="22"/>
        </w:rPr>
        <w:t>528.729,65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- kompenzacijska mjera-por.na doh.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>- 420.769,65</w:t>
      </w: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>- za socijalne pomoći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>-   14.700,00</w:t>
      </w: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Muzej Opć.Jelsa-rest.rib.zbirke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 15.000,00</w:t>
      </w: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Muzej Opć.Jelsa-izr.trad.broda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   5.000,00</w:t>
      </w: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Muzej Opč.Jelsa-proj.dok.Gradina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 50.000,00</w:t>
      </w: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Opć.knjiž.i čit.Jelsa- kreativno prip.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   6.000,00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Dj.vrtić Jelsa – predškol.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  17.260,00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ab/>
        <w:t>- kapitalne pomoći iz državnog proračuna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964.320,43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>- za sanaciju Ljetnog kina Jelsa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>-    50.000,00</w:t>
      </w: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>- za izgr.Rive Jelsa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>-  580.000,00</w:t>
      </w: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Muzej Opć.Jelsa-izgr.Vinograd.zbirke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299.320,43</w:t>
      </w: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Opć.knj.i čit.Jelsa – knjige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  35.000,00</w:t>
      </w: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BD0ABA" w:rsidRDefault="00B7234E" w:rsidP="00BD0AB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>-tekuće pomoći iz županijskog proračun</w:t>
      </w:r>
      <w:r>
        <w:rPr>
          <w:sz w:val="22"/>
          <w:szCs w:val="22"/>
        </w:rPr>
        <w:tab/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BD0ABA">
        <w:rPr>
          <w:b/>
          <w:bCs/>
          <w:sz w:val="22"/>
          <w:szCs w:val="22"/>
        </w:rPr>
        <w:t>10.000,00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0ABA">
        <w:rPr>
          <w:sz w:val="22"/>
          <w:szCs w:val="22"/>
        </w:rPr>
        <w:tab/>
      </w:r>
      <w:r>
        <w:rPr>
          <w:sz w:val="22"/>
          <w:szCs w:val="22"/>
        </w:rPr>
        <w:t>- Muzej Opć.Jelsa-izr.trad.broda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- 10.000,00</w:t>
      </w:r>
      <w:r w:rsidRPr="00BD0ABA">
        <w:rPr>
          <w:sz w:val="22"/>
          <w:szCs w:val="22"/>
        </w:rPr>
        <w:tab/>
      </w:r>
      <w:r w:rsidRPr="00BD0ABA">
        <w:rPr>
          <w:sz w:val="22"/>
          <w:szCs w:val="22"/>
        </w:rPr>
        <w:tab/>
      </w:r>
      <w:r w:rsidRPr="00BD0ABA">
        <w:rPr>
          <w:sz w:val="22"/>
          <w:szCs w:val="22"/>
        </w:rPr>
        <w:tab/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ab/>
        <w:t>- kapitalne pomoći iz županijskog proračuna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b/>
          <w:bCs/>
          <w:sz w:val="22"/>
          <w:szCs w:val="22"/>
        </w:rPr>
        <w:t xml:space="preserve"> 270.000,00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>- za izgr.šetnice Jelsa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- 100.000,00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>- za sanaciju uvale Pokrivenik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- 120.000,00</w:t>
      </w: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>- za poljske putove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-   50.000,00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 xml:space="preserve">- Kapitalne pomoći od izvanproračunskih korisnika 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</w:t>
      </w:r>
      <w:r w:rsidRPr="00AE326B">
        <w:rPr>
          <w:sz w:val="22"/>
          <w:szCs w:val="22"/>
        </w:rPr>
        <w:tab/>
        <w:t xml:space="preserve">       </w:t>
      </w:r>
      <w:r w:rsidRPr="00AE326B">
        <w:rPr>
          <w:b/>
          <w:bCs/>
          <w:sz w:val="22"/>
          <w:szCs w:val="22"/>
        </w:rPr>
        <w:t>675.000,00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>- FZOEU za komunalnu opremu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 -    195.000,00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>- Lučka uprava SDŽ – za izgradnju mosta Vrboska</w:t>
      </w:r>
      <w:r w:rsidRPr="00AE326B">
        <w:rPr>
          <w:sz w:val="22"/>
          <w:szCs w:val="22"/>
        </w:rPr>
        <w:tab/>
        <w:t xml:space="preserve">  -    300.000,00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 xml:space="preserve">- Županijska uprava za ceste -suf. LC67193, 67234  </w:t>
      </w:r>
      <w:r w:rsidRPr="00AE326B">
        <w:rPr>
          <w:sz w:val="22"/>
          <w:szCs w:val="22"/>
        </w:rPr>
        <w:tab/>
        <w:t xml:space="preserve">   -   180.000,00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AE326B">
        <w:rPr>
          <w:sz w:val="22"/>
          <w:szCs w:val="22"/>
        </w:rPr>
        <w:t>-Kapitalne pomoći od izvanproračunskih korisnika temeljem prij.EU sred.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b/>
          <w:bCs/>
          <w:sz w:val="22"/>
          <w:szCs w:val="22"/>
        </w:rPr>
        <w:t xml:space="preserve">      508.281,24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b/>
          <w:bCs/>
          <w:sz w:val="22"/>
          <w:szCs w:val="22"/>
        </w:rPr>
        <w:tab/>
      </w:r>
      <w:r w:rsidRPr="00AE326B">
        <w:rPr>
          <w:sz w:val="22"/>
          <w:szCs w:val="22"/>
        </w:rPr>
        <w:t>- APPRRR – za izgradnju šetnice Jelsa - Iga</w:t>
      </w:r>
      <w:r w:rsidRPr="00AE326B">
        <w:rPr>
          <w:sz w:val="22"/>
          <w:szCs w:val="22"/>
        </w:rPr>
        <w:tab/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-račun</w:t>
      </w:r>
      <w:r w:rsidRPr="00AE326B">
        <w:rPr>
          <w:b/>
          <w:bCs/>
          <w:sz w:val="22"/>
          <w:szCs w:val="22"/>
        </w:rPr>
        <w:t xml:space="preserve"> 6423</w:t>
      </w:r>
      <w:r w:rsidRPr="00AE326B">
        <w:rPr>
          <w:sz w:val="22"/>
          <w:szCs w:val="22"/>
        </w:rPr>
        <w:t xml:space="preserve"> –Naknada za korištenje nefinancijske imovine – naplaćena naknada po sudskom sporu.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-račun</w:t>
      </w:r>
      <w:r w:rsidRPr="00AE326B">
        <w:rPr>
          <w:b/>
          <w:bCs/>
          <w:sz w:val="22"/>
          <w:szCs w:val="22"/>
        </w:rPr>
        <w:t xml:space="preserve"> 651</w:t>
      </w:r>
      <w:r w:rsidRPr="00AE326B">
        <w:rPr>
          <w:sz w:val="22"/>
          <w:szCs w:val="22"/>
        </w:rPr>
        <w:t xml:space="preserve"> – Upravne i administrativne pristojbe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ab/>
        <w:t>- povećani su prihodi od turističke pristojbe zbog bolje turističke sezone.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-račun</w:t>
      </w:r>
      <w:r w:rsidRPr="00AE326B">
        <w:rPr>
          <w:b/>
          <w:bCs/>
          <w:sz w:val="22"/>
          <w:szCs w:val="22"/>
        </w:rPr>
        <w:t xml:space="preserve"> 6632</w:t>
      </w:r>
      <w:r w:rsidRPr="00AE326B">
        <w:rPr>
          <w:sz w:val="22"/>
          <w:szCs w:val="22"/>
        </w:rPr>
        <w:t xml:space="preserve"> – kapitalne donacije- donacije trg.društava za izradu UPU-a.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-račun</w:t>
      </w:r>
      <w:r w:rsidRPr="00AE326B">
        <w:rPr>
          <w:b/>
          <w:bCs/>
          <w:sz w:val="22"/>
          <w:szCs w:val="22"/>
        </w:rPr>
        <w:t xml:space="preserve"> 31</w:t>
      </w:r>
      <w:r w:rsidRPr="00AE326B">
        <w:rPr>
          <w:sz w:val="22"/>
          <w:szCs w:val="22"/>
        </w:rPr>
        <w:t xml:space="preserve"> – rashodi za zaposlene – smanjeni su rashodi zbog korištenja bolovanja i rodiljnog dopusta.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-račun</w:t>
      </w:r>
      <w:r w:rsidRPr="00AE326B">
        <w:rPr>
          <w:b/>
          <w:bCs/>
          <w:sz w:val="22"/>
          <w:szCs w:val="22"/>
        </w:rPr>
        <w:t xml:space="preserve"> 37</w:t>
      </w:r>
      <w:r w:rsidRPr="00AE326B">
        <w:rPr>
          <w:sz w:val="22"/>
          <w:szCs w:val="22"/>
        </w:rPr>
        <w:t xml:space="preserve"> – naknade građanima i kućanstvima – povećani su rashodi zbog većih isplata za novorođenu djecu i umirovljenike.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-račun</w:t>
      </w:r>
      <w:r w:rsidRPr="00AE326B">
        <w:rPr>
          <w:b/>
          <w:bCs/>
          <w:sz w:val="22"/>
          <w:szCs w:val="22"/>
        </w:rPr>
        <w:t xml:space="preserve"> 38</w:t>
      </w:r>
      <w:r w:rsidRPr="00AE326B">
        <w:rPr>
          <w:sz w:val="22"/>
          <w:szCs w:val="22"/>
        </w:rPr>
        <w:t xml:space="preserve"> – ostali rashodi – povećani su rashodi za kapitalne pomoći trgovačkom drušvu za investicije u komunalnu infrastrukturu.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-račun</w:t>
      </w:r>
      <w:r w:rsidRPr="00AE326B">
        <w:rPr>
          <w:b/>
          <w:bCs/>
          <w:sz w:val="22"/>
          <w:szCs w:val="22"/>
        </w:rPr>
        <w:t xml:space="preserve"> 42</w:t>
      </w:r>
      <w:r w:rsidRPr="00AE326B">
        <w:rPr>
          <w:sz w:val="22"/>
          <w:szCs w:val="22"/>
        </w:rPr>
        <w:t xml:space="preserve"> – rashodi za nabavu proizvedene dugotrajne imovine – smanjeni su rashodi jer se investiralo u </w:t>
      </w: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>izgradnju komunalne infrastrukture preko trgovačkog društva.</w:t>
      </w: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– Višak prihoda raspoloživ u sljedećem razdoblju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2EEA">
        <w:rPr>
          <w:b/>
          <w:bCs/>
          <w:sz w:val="22"/>
          <w:szCs w:val="22"/>
        </w:rPr>
        <w:t>- 4.749,52</w:t>
      </w: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Višak/manjak tekuće godine</w:t>
      </w:r>
    </w:p>
    <w:p w:rsidR="00B7234E" w:rsidRDefault="00B7234E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Općina Jelsa – višak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-3.584.588,10</w:t>
      </w:r>
    </w:p>
    <w:p w:rsidR="00B7234E" w:rsidRDefault="00B7234E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Dječji vrtić Jelsa – višak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   22.783,76</w:t>
      </w:r>
    </w:p>
    <w:p w:rsidR="00B7234E" w:rsidRDefault="00B7234E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Muzej opć.Jelsa – višak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 299.679,88</w:t>
      </w:r>
    </w:p>
    <w:p w:rsidR="00B7234E" w:rsidRDefault="00B7234E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u w:val="single"/>
        </w:rPr>
      </w:pPr>
      <w:r w:rsidRPr="009A2EEA">
        <w:rPr>
          <w:sz w:val="22"/>
          <w:szCs w:val="22"/>
          <w:u w:val="single"/>
        </w:rPr>
        <w:t>Opć.knjižnica i čit.Jelsa- višak</w:t>
      </w:r>
      <w:r w:rsidRPr="009A2EEA">
        <w:rPr>
          <w:sz w:val="22"/>
          <w:szCs w:val="22"/>
          <w:u w:val="single"/>
        </w:rPr>
        <w:tab/>
        <w:t>-          189,89</w:t>
      </w:r>
    </w:p>
    <w:p w:rsidR="00B7234E" w:rsidRDefault="00B7234E" w:rsidP="009A2EEA">
      <w:pPr>
        <w:pStyle w:val="ListParagraph"/>
        <w:overflowPunct w:val="0"/>
        <w:autoSpaceDE w:val="0"/>
        <w:autoSpaceDN w:val="0"/>
        <w:adjustRightInd w:val="0"/>
        <w:ind w:left="1065"/>
        <w:textAlignment w:val="baseline"/>
        <w:rPr>
          <w:sz w:val="22"/>
          <w:szCs w:val="22"/>
        </w:rPr>
      </w:pPr>
      <w:r w:rsidRPr="009A2EEA">
        <w:rPr>
          <w:sz w:val="22"/>
          <w:szCs w:val="22"/>
        </w:rPr>
        <w:t>Ukupno višak</w:t>
      </w:r>
      <w:r w:rsidRPr="009A2EEA">
        <w:rPr>
          <w:sz w:val="22"/>
          <w:szCs w:val="22"/>
        </w:rPr>
        <w:tab/>
      </w:r>
      <w:r w:rsidRPr="009A2EEA">
        <w:rPr>
          <w:sz w:val="22"/>
          <w:szCs w:val="22"/>
        </w:rPr>
        <w:tab/>
      </w:r>
      <w:r w:rsidRPr="009A2EE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9A2EEA">
        <w:rPr>
          <w:sz w:val="22"/>
          <w:szCs w:val="22"/>
        </w:rPr>
        <w:t>3.907.241,63</w:t>
      </w:r>
    </w:p>
    <w:p w:rsidR="00B7234E" w:rsidRDefault="00B7234E" w:rsidP="009A2EE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Default="00B7234E" w:rsidP="009A2EE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>Preneseni višak/manjak iz preth.god.</w:t>
      </w:r>
    </w:p>
    <w:p w:rsidR="00B7234E" w:rsidRDefault="00B7234E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Općina Jelsa – manjak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-3.866.271,47</w:t>
      </w:r>
    </w:p>
    <w:p w:rsidR="00B7234E" w:rsidRDefault="00B7234E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Dječji vrtić Jelsa – višak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   19.973,06</w:t>
      </w:r>
    </w:p>
    <w:p w:rsidR="00B7234E" w:rsidRDefault="00B7234E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Muzej opć.Jelsa – manjak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   49.581,08</w:t>
      </w:r>
    </w:p>
    <w:p w:rsidR="00B7234E" w:rsidRDefault="00B7234E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u w:val="single"/>
        </w:rPr>
      </w:pPr>
      <w:r w:rsidRPr="009A2EEA">
        <w:rPr>
          <w:sz w:val="22"/>
          <w:szCs w:val="22"/>
          <w:u w:val="single"/>
        </w:rPr>
        <w:t>Opć.knjižnica i čit.Jelsa – manjak</w:t>
      </w:r>
      <w:r w:rsidRPr="009A2EEA">
        <w:rPr>
          <w:sz w:val="22"/>
          <w:szCs w:val="22"/>
          <w:u w:val="single"/>
        </w:rPr>
        <w:tab/>
        <w:t xml:space="preserve">-     </w:t>
      </w:r>
      <w:r>
        <w:rPr>
          <w:sz w:val="22"/>
          <w:szCs w:val="22"/>
          <w:u w:val="single"/>
        </w:rPr>
        <w:t xml:space="preserve"> </w:t>
      </w:r>
      <w:r w:rsidRPr="009A2EEA">
        <w:rPr>
          <w:sz w:val="22"/>
          <w:szCs w:val="22"/>
          <w:u w:val="single"/>
        </w:rPr>
        <w:t xml:space="preserve"> 6.612,62</w:t>
      </w:r>
    </w:p>
    <w:p w:rsidR="00B7234E" w:rsidRDefault="00B7234E" w:rsidP="009A2EEA">
      <w:pPr>
        <w:pStyle w:val="ListParagraph"/>
        <w:overflowPunct w:val="0"/>
        <w:autoSpaceDE w:val="0"/>
        <w:autoSpaceDN w:val="0"/>
        <w:adjustRightInd w:val="0"/>
        <w:ind w:left="1065"/>
        <w:textAlignment w:val="baseline"/>
        <w:rPr>
          <w:sz w:val="22"/>
          <w:szCs w:val="22"/>
        </w:rPr>
      </w:pPr>
      <w:r>
        <w:rPr>
          <w:sz w:val="22"/>
          <w:szCs w:val="22"/>
        </w:rPr>
        <w:t>Ukupno manjak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3.902.492,11</w:t>
      </w:r>
    </w:p>
    <w:p w:rsidR="00B7234E" w:rsidRDefault="00B7234E" w:rsidP="009A2EE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Default="00B7234E" w:rsidP="009A2EEA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>Višak/manjak prihoda za prijenos u slj.razdoblje</w:t>
      </w:r>
    </w:p>
    <w:p w:rsidR="00B7234E" w:rsidRDefault="00B7234E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Općina Jelsa – manjak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 281.683,37</w:t>
      </w:r>
    </w:p>
    <w:p w:rsidR="00B7234E" w:rsidRDefault="00B7234E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Dječji vrtić Jelsa – višak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   42.756,82</w:t>
      </w:r>
    </w:p>
    <w:p w:rsidR="00B7234E" w:rsidRDefault="00B7234E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Muzej opć.Jelsa – višak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 250.098,80</w:t>
      </w:r>
    </w:p>
    <w:p w:rsidR="00B7234E" w:rsidRPr="00B54537" w:rsidRDefault="00B7234E" w:rsidP="009A2EE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u w:val="single"/>
        </w:rPr>
      </w:pPr>
      <w:r w:rsidRPr="00B54537">
        <w:rPr>
          <w:sz w:val="22"/>
          <w:szCs w:val="22"/>
          <w:u w:val="single"/>
        </w:rPr>
        <w:t>Opć.knjižnica i čit. Jelsa – manjak   -       6.422,73</w:t>
      </w:r>
    </w:p>
    <w:p w:rsidR="00B7234E" w:rsidRPr="009A2EEA" w:rsidRDefault="00B7234E" w:rsidP="00B54537">
      <w:pPr>
        <w:pStyle w:val="ListParagraph"/>
        <w:overflowPunct w:val="0"/>
        <w:autoSpaceDE w:val="0"/>
        <w:autoSpaceDN w:val="0"/>
        <w:adjustRightInd w:val="0"/>
        <w:ind w:left="1065"/>
        <w:textAlignment w:val="baseline"/>
        <w:rPr>
          <w:sz w:val="22"/>
          <w:szCs w:val="22"/>
        </w:rPr>
      </w:pPr>
      <w:r>
        <w:rPr>
          <w:sz w:val="22"/>
          <w:szCs w:val="22"/>
        </w:rPr>
        <w:t>Ukupno višak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4.749,52</w:t>
      </w: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KLASA: 400-06/23-01/1</w:t>
      </w:r>
    </w:p>
    <w:p w:rsidR="00B7234E" w:rsidRDefault="00B7234E" w:rsidP="001F798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URBROJ: 2181-26-23-5</w:t>
      </w:r>
    </w:p>
    <w:p w:rsidR="00B7234E" w:rsidRPr="00AE326B" w:rsidRDefault="00B7234E" w:rsidP="001F798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Jelsa, 31.05.2023.</w:t>
      </w:r>
    </w:p>
    <w:p w:rsidR="00B7234E" w:rsidRDefault="00B7234E" w:rsidP="00AE326B">
      <w:pPr>
        <w:overflowPunct w:val="0"/>
        <w:autoSpaceDE w:val="0"/>
        <w:autoSpaceDN w:val="0"/>
        <w:adjustRightInd w:val="0"/>
        <w:ind w:left="2160" w:firstLine="720"/>
        <w:textAlignment w:val="baseline"/>
        <w:rPr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ind w:left="2160" w:firstLine="720"/>
        <w:textAlignment w:val="baseline"/>
        <w:rPr>
          <w:sz w:val="22"/>
          <w:szCs w:val="22"/>
        </w:rPr>
      </w:pPr>
    </w:p>
    <w:p w:rsidR="00B7234E" w:rsidRPr="00AE326B" w:rsidRDefault="00B7234E" w:rsidP="00AE326B">
      <w:pPr>
        <w:overflowPunct w:val="0"/>
        <w:autoSpaceDE w:val="0"/>
        <w:autoSpaceDN w:val="0"/>
        <w:adjustRightInd w:val="0"/>
        <w:ind w:left="576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 xml:space="preserve">    NAČELNIK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  <w:t xml:space="preserve">             </w:t>
      </w:r>
    </w:p>
    <w:p w:rsidR="00B7234E" w:rsidRPr="00AE326B" w:rsidRDefault="00B7234E" w:rsidP="00AE326B">
      <w:pPr>
        <w:overflowPunct w:val="0"/>
        <w:autoSpaceDE w:val="0"/>
        <w:autoSpaceDN w:val="0"/>
        <w:adjustRightInd w:val="0"/>
        <w:ind w:left="5760"/>
        <w:textAlignment w:val="baseline"/>
        <w:rPr>
          <w:sz w:val="22"/>
          <w:szCs w:val="22"/>
        </w:rPr>
      </w:pPr>
      <w:r w:rsidRPr="00AE326B">
        <w:rPr>
          <w:sz w:val="22"/>
          <w:szCs w:val="22"/>
        </w:rPr>
        <w:t>Nikša Peronja dipl.iur.</w:t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  <w:r w:rsidRPr="00AE326B">
        <w:rPr>
          <w:sz w:val="22"/>
          <w:szCs w:val="22"/>
        </w:rPr>
        <w:tab/>
      </w: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B7234E" w:rsidRDefault="00B7234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sectPr w:rsidR="00B7234E" w:rsidSect="009926ED">
      <w:headerReference w:type="default" r:id="rId7"/>
      <w:pgSz w:w="11907" w:h="16840" w:code="9"/>
      <w:pgMar w:top="851" w:right="1134" w:bottom="567" w:left="1134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4E" w:rsidRDefault="00B7234E">
      <w:r>
        <w:separator/>
      </w:r>
    </w:p>
  </w:endnote>
  <w:endnote w:type="continuationSeparator" w:id="0">
    <w:p w:rsidR="00B7234E" w:rsidRDefault="00B72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4E" w:rsidRDefault="00B7234E">
      <w:r>
        <w:separator/>
      </w:r>
    </w:p>
  </w:footnote>
  <w:footnote w:type="continuationSeparator" w:id="0">
    <w:p w:rsidR="00B7234E" w:rsidRDefault="00B72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4E" w:rsidRDefault="00B7234E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234E" w:rsidRDefault="00B7234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">
    <w:nsid w:val="3301651A"/>
    <w:multiLevelType w:val="hybridMultilevel"/>
    <w:tmpl w:val="DCBCBD16"/>
    <w:lvl w:ilvl="0" w:tplc="4DF64B4A">
      <w:start w:val="1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5A595767"/>
    <w:multiLevelType w:val="hybridMultilevel"/>
    <w:tmpl w:val="74D69908"/>
    <w:lvl w:ilvl="0" w:tplc="2D8EEA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700994"/>
    <w:multiLevelType w:val="hybridMultilevel"/>
    <w:tmpl w:val="7CD20322"/>
    <w:lvl w:ilvl="0" w:tplc="97A4FA92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26B"/>
    <w:rsid w:val="00022969"/>
    <w:rsid w:val="001F7984"/>
    <w:rsid w:val="00315FFD"/>
    <w:rsid w:val="005923E6"/>
    <w:rsid w:val="005D4444"/>
    <w:rsid w:val="0069577A"/>
    <w:rsid w:val="007C2278"/>
    <w:rsid w:val="008E796B"/>
    <w:rsid w:val="00970EF0"/>
    <w:rsid w:val="009926ED"/>
    <w:rsid w:val="009A2EEA"/>
    <w:rsid w:val="00AE326B"/>
    <w:rsid w:val="00B066E0"/>
    <w:rsid w:val="00B41843"/>
    <w:rsid w:val="00B54537"/>
    <w:rsid w:val="00B7234E"/>
    <w:rsid w:val="00B814EA"/>
    <w:rsid w:val="00B83A28"/>
    <w:rsid w:val="00BD0ABA"/>
    <w:rsid w:val="00C1394D"/>
    <w:rsid w:val="00CD40D4"/>
    <w:rsid w:val="00D172D9"/>
    <w:rsid w:val="00DB3541"/>
    <w:rsid w:val="00DC5C23"/>
    <w:rsid w:val="00DF0413"/>
    <w:rsid w:val="00DF1353"/>
    <w:rsid w:val="00E94B55"/>
    <w:rsid w:val="00EF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B5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32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326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E326B"/>
  </w:style>
  <w:style w:type="paragraph" w:styleId="ListParagraph">
    <w:name w:val="List Paragraph"/>
    <w:basedOn w:val="Normal"/>
    <w:uiPriority w:val="99"/>
    <w:qFormat/>
    <w:rsid w:val="00BD0A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969</Words>
  <Characters>5527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UZ GODIŠNJI IZVJEŠTAJ O IZVRŠENJU PRORAČUNA</dc:title>
  <dc:subject/>
  <dc:creator>Nene Miskovic</dc:creator>
  <cp:keywords/>
  <dc:description/>
  <cp:lastModifiedBy>User</cp:lastModifiedBy>
  <cp:revision>2</cp:revision>
  <dcterms:created xsi:type="dcterms:W3CDTF">2023-07-18T11:46:00Z</dcterms:created>
  <dcterms:modified xsi:type="dcterms:W3CDTF">2023-07-18T11:46:00Z</dcterms:modified>
</cp:coreProperties>
</file>