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063" w:rsidRPr="00AF164A" w:rsidRDefault="00621063">
      <w:pPr>
        <w:spacing w:after="240"/>
        <w:jc w:val="center"/>
        <w:rPr>
          <w:lang w:val="hr-HR"/>
        </w:rPr>
      </w:pPr>
      <w:r w:rsidRPr="00AF164A">
        <w:rPr>
          <w:b/>
          <w:lang w:val="hr-HR"/>
        </w:rPr>
        <w:t>REPUBLIKA HRVATSKA</w:t>
      </w:r>
      <w:r w:rsidRPr="00AF164A">
        <w:rPr>
          <w:b/>
          <w:lang w:val="hr-HR"/>
        </w:rPr>
        <w:br/>
        <w:t>SPLITSKO-DALMATINSKA ŽUPANIJA</w:t>
      </w:r>
      <w:r w:rsidRPr="00AF164A">
        <w:rPr>
          <w:b/>
          <w:lang w:val="hr-HR"/>
        </w:rPr>
        <w:br/>
      </w:r>
      <w:r>
        <w:rPr>
          <w:b/>
          <w:lang w:val="hr-HR"/>
        </w:rPr>
        <w:t>OPĆINA JELSA</w:t>
      </w:r>
    </w:p>
    <w:p w:rsidR="00621063" w:rsidRPr="00AF164A" w:rsidRDefault="00621063">
      <w:pPr>
        <w:pStyle w:val="Pozivnaslov"/>
        <w:rPr>
          <w:lang w:val="hr-HR"/>
        </w:rPr>
      </w:pPr>
      <w:r w:rsidRPr="00AF164A">
        <w:rPr>
          <w:lang w:val="hr-HR"/>
        </w:rPr>
        <w:t>JAVNI POZIV ZA SUDJELOVANJE U ANKETI O ZAINTERESIRANOSTI ZA RJEŠAVANJE STAMBENOG PITANJA KROZ PROGRAM PRIUŠTIVOG STANOVANJA</w:t>
      </w:r>
    </w:p>
    <w:p w:rsidR="00621063" w:rsidRPr="00AF164A" w:rsidRDefault="00621063">
      <w:pPr>
        <w:jc w:val="both"/>
        <w:rPr>
          <w:lang w:val="hr-HR"/>
        </w:rPr>
      </w:pPr>
      <w:r>
        <w:rPr>
          <w:lang w:val="hr-HR"/>
        </w:rPr>
        <w:t>Općina Jelsa</w:t>
      </w:r>
      <w:r w:rsidRPr="00AF164A">
        <w:rPr>
          <w:lang w:val="hr-HR"/>
        </w:rPr>
        <w:t xml:space="preserve"> provodi anketu radi utvrđivanja stvarnih potreba i interesa građana za rješavanje stambenog pitanja kroz program priuštivog stanovanja, prvenstveno putem višegodišnjeg najma stanova po priuštivim uvjetima.</w:t>
      </w:r>
    </w:p>
    <w:p w:rsidR="00621063" w:rsidRPr="00AF164A" w:rsidRDefault="00621063">
      <w:pPr>
        <w:jc w:val="both"/>
        <w:rPr>
          <w:lang w:val="hr-HR"/>
        </w:rPr>
      </w:pPr>
      <w:r w:rsidRPr="00AF164A">
        <w:rPr>
          <w:lang w:val="hr-HR"/>
        </w:rPr>
        <w:t xml:space="preserve">Rezultati ankete koristit će se za detaljniju procjenu stambenih potreba na području </w:t>
      </w:r>
      <w:r>
        <w:rPr>
          <w:lang w:val="hr-HR"/>
        </w:rPr>
        <w:t>Općine Jelsa</w:t>
      </w:r>
      <w:r w:rsidRPr="00AF164A">
        <w:rPr>
          <w:lang w:val="hr-HR"/>
        </w:rPr>
        <w:t>, utvrđivanje strukture potencijalnih korisnika te planiranje broja, veličine i strukture budućih stambenih jedinica u okviru programa priuštivog stanovanja.</w:t>
      </w:r>
    </w:p>
    <w:p w:rsidR="00621063" w:rsidRPr="00845D4B" w:rsidRDefault="00621063">
      <w:pPr>
        <w:jc w:val="both"/>
        <w:rPr>
          <w:szCs w:val="21"/>
          <w:lang w:val="hr-HR"/>
        </w:rPr>
      </w:pPr>
      <w:r>
        <w:rPr>
          <w:lang w:val="hr-HR"/>
        </w:rPr>
        <w:t>Općina Jelsa</w:t>
      </w:r>
      <w:r w:rsidRPr="00AF164A">
        <w:rPr>
          <w:lang w:val="hr-HR"/>
        </w:rPr>
        <w:t xml:space="preserve"> je, sukladno članku 99. stavku 2. Zakona o priuštivom stanovanju (NN 45/2026) i Uputi Ministarstva prostornoga uređenja, graditeljstva i državne imovine za izradu iskaza potreba za priuštivim stanovanjem, izradio i nadležnim tijelima dostavio Elaborat iskaza potreba za priuštivo stanovanje na </w:t>
      </w:r>
      <w:r w:rsidRPr="00845D4B">
        <w:rPr>
          <w:szCs w:val="21"/>
          <w:lang w:val="hr-HR"/>
        </w:rPr>
        <w:t>području Općine Jelsa za 2027. godinu.</w:t>
      </w:r>
    </w:p>
    <w:p w:rsidR="00621063" w:rsidRPr="00845D4B" w:rsidRDefault="00621063" w:rsidP="00845D4B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Cs w:val="21"/>
          <w:lang w:eastAsia="hr-HR"/>
        </w:rPr>
      </w:pPr>
      <w:r w:rsidRPr="00845D4B">
        <w:rPr>
          <w:rFonts w:cs="Arial"/>
          <w:szCs w:val="21"/>
          <w:lang w:val="hr-HR"/>
        </w:rPr>
        <w:t xml:space="preserve">U Elaboratu je, između ostaloga, kao jedna od prioritetnih ciljanih skupina prepoznat deficitarni stručni kadar, osobito </w:t>
      </w:r>
      <w:r w:rsidRPr="00845D4B">
        <w:rPr>
          <w:rFonts w:cs="Arial"/>
          <w:szCs w:val="21"/>
          <w:lang w:eastAsia="hr-HR"/>
        </w:rPr>
        <w:t>liječnici, medicinske sestre, prosvjetni radnici, policijski službenici</w:t>
      </w:r>
      <w:r w:rsidRPr="00845D4B">
        <w:rPr>
          <w:rFonts w:cs="Arial"/>
          <w:szCs w:val="21"/>
          <w:lang w:val="hr-HR"/>
        </w:rPr>
        <w:t xml:space="preserve"> , s ciljem stvaranja uvjeta za njihovo stanovanje, doseljavanje i dugoročan rad na području Općine Jelsa, Mlade </w:t>
      </w:r>
      <w:r w:rsidRPr="00845D4B">
        <w:rPr>
          <w:rFonts w:cs="Arial"/>
          <w:bCs/>
          <w:szCs w:val="21"/>
          <w:lang w:eastAsia="hr-HR"/>
        </w:rPr>
        <w:t>lokalne obitelji k</w:t>
      </w:r>
      <w:r w:rsidRPr="00845D4B">
        <w:rPr>
          <w:rFonts w:cs="Arial"/>
          <w:szCs w:val="21"/>
          <w:lang w:eastAsia="hr-HR"/>
        </w:rPr>
        <w:t>reditno nesposobne za komercijalne kredite i tržišne cijene nekretnina, čime su prisiljene na iseljavanje s otoka.</w:t>
      </w:r>
    </w:p>
    <w:p w:rsidR="00621063" w:rsidRPr="00AF164A" w:rsidRDefault="00621063">
      <w:pPr>
        <w:jc w:val="both"/>
        <w:rPr>
          <w:lang w:val="hr-HR"/>
        </w:rPr>
      </w:pPr>
      <w:r w:rsidRPr="00AF164A">
        <w:rPr>
          <w:lang w:val="hr-HR"/>
        </w:rPr>
        <w:t xml:space="preserve">. Provođenjem ove ankete </w:t>
      </w:r>
      <w:r>
        <w:rPr>
          <w:lang w:val="hr-HR"/>
        </w:rPr>
        <w:t>Općina</w:t>
      </w:r>
      <w:r w:rsidRPr="00AF164A">
        <w:rPr>
          <w:lang w:val="hr-HR"/>
        </w:rPr>
        <w:t xml:space="preserve"> želi dodatno utvrditi potrebe svih zainteresiranih građana i drugih potencijalnih korisnika programa te, na temelju prikupljenih podataka, preciznije definirati buduće prioritete i modele priuštivog stanovanja.</w:t>
      </w:r>
    </w:p>
    <w:tbl>
      <w:tblPr>
        <w:tblW w:w="0" w:type="auto"/>
        <w:jc w:val="center"/>
        <w:tblLook w:val="00A0"/>
      </w:tblPr>
      <w:tblGrid>
        <w:gridCol w:w="9866"/>
      </w:tblGrid>
      <w:tr w:rsidR="00621063" w:rsidRPr="0072612E">
        <w:trPr>
          <w:jc w:val="center"/>
        </w:trPr>
        <w:tc>
          <w:tcPr>
            <w:tcW w:w="9866" w:type="dxa"/>
            <w:shd w:val="clear" w:color="auto" w:fill="F2F6F9"/>
            <w:tcMar>
              <w:top w:w="130" w:type="dxa"/>
              <w:left w:w="160" w:type="dxa"/>
              <w:bottom w:w="130" w:type="dxa"/>
              <w:right w:w="160" w:type="dxa"/>
            </w:tcMar>
          </w:tcPr>
          <w:p w:rsidR="00621063" w:rsidRPr="0072612E" w:rsidRDefault="00621063">
            <w:pPr>
              <w:jc w:val="both"/>
              <w:rPr>
                <w:lang w:val="hr-HR"/>
              </w:rPr>
            </w:pPr>
            <w:r w:rsidRPr="0072612E">
              <w:rPr>
                <w:b/>
                <w:color w:val="1F4E79"/>
                <w:lang w:val="hr-HR"/>
              </w:rPr>
              <w:t xml:space="preserve">Važno: </w:t>
            </w:r>
            <w:r w:rsidRPr="0072612E">
              <w:rPr>
                <w:lang w:val="hr-HR"/>
              </w:rPr>
              <w:t>Ispunjavanje ankete ne predstavlja prijavu za dodjelu stana niti stvara bilo kakvo pravo ili obvezu sudjelovanja u budućem programu priuštivog stanovanja. Anketa je isključivo informativnog karaktera i služi za potrebe planiranja budućih aktivnosti</w:t>
            </w:r>
            <w:r>
              <w:rPr>
                <w:lang w:val="hr-HR"/>
              </w:rPr>
              <w:t xml:space="preserve"> općine Jelsa</w:t>
            </w:r>
            <w:r w:rsidRPr="0072612E">
              <w:rPr>
                <w:lang w:val="hr-HR"/>
              </w:rPr>
              <w:t>.</w:t>
            </w:r>
          </w:p>
        </w:tc>
      </w:tr>
    </w:tbl>
    <w:p w:rsidR="00621063" w:rsidRPr="00AF164A" w:rsidRDefault="00621063">
      <w:pPr>
        <w:rPr>
          <w:lang w:val="hr-HR"/>
        </w:rPr>
      </w:pPr>
    </w:p>
    <w:p w:rsidR="00621063" w:rsidRPr="00AF164A" w:rsidRDefault="00621063">
      <w:pPr>
        <w:jc w:val="center"/>
        <w:rPr>
          <w:lang w:val="hr-HR"/>
        </w:rPr>
      </w:pPr>
      <w:r w:rsidRPr="00AF164A">
        <w:rPr>
          <w:b/>
          <w:lang w:val="hr-HR"/>
        </w:rPr>
        <w:t>Anketa je anonimna, a prikupljeni podaci analizirat će se i prikazivati isključivo zbirno.</w:t>
      </w:r>
    </w:p>
    <w:p w:rsidR="00621063" w:rsidRPr="00AF164A" w:rsidRDefault="00621063">
      <w:pPr>
        <w:jc w:val="center"/>
        <w:rPr>
          <w:lang w:val="hr-HR"/>
        </w:rPr>
      </w:pPr>
      <w:r w:rsidRPr="00AF164A">
        <w:rPr>
          <w:b/>
          <w:color w:val="1F4E79"/>
          <w:sz w:val="22"/>
          <w:lang w:val="hr-HR"/>
        </w:rPr>
        <w:t xml:space="preserve">Anketni upitnik može se ispuniti i </w:t>
      </w:r>
      <w:r w:rsidRPr="00DB4FAB">
        <w:rPr>
          <w:b/>
          <w:color w:val="1F4E79"/>
          <w:sz w:val="22"/>
          <w:lang w:val="hr-HR"/>
        </w:rPr>
        <w:t>predati do 17. listopada 2026. godine.</w:t>
      </w:r>
    </w:p>
    <w:p w:rsidR="00621063" w:rsidRPr="00AF164A" w:rsidRDefault="00621063">
      <w:pPr>
        <w:rPr>
          <w:lang w:val="hr-HR"/>
        </w:rPr>
      </w:pPr>
      <w:r w:rsidRPr="00AF164A">
        <w:rPr>
          <w:lang w:val="hr-HR"/>
        </w:rPr>
        <w:br w:type="page"/>
      </w:r>
    </w:p>
    <w:p w:rsidR="00621063" w:rsidRPr="00AF164A" w:rsidRDefault="00621063">
      <w:pPr>
        <w:pStyle w:val="Pozivnaslov"/>
        <w:rPr>
          <w:lang w:val="hr-HR"/>
        </w:rPr>
      </w:pPr>
      <w:r w:rsidRPr="00AF164A">
        <w:rPr>
          <w:lang w:val="hr-HR"/>
        </w:rPr>
        <w:t>ANKETNI UPITNIK O RJEŠAVANJU STAMBENOG PITANJA PUTEM PROGRAMA PRIUŠTIVOG STANOVANJA</w:t>
      </w:r>
    </w:p>
    <w:p w:rsidR="00621063" w:rsidRPr="00AF164A" w:rsidRDefault="00621063">
      <w:pPr>
        <w:jc w:val="center"/>
        <w:rPr>
          <w:lang w:val="hr-HR"/>
        </w:rPr>
      </w:pPr>
      <w:r w:rsidRPr="00AF164A">
        <w:rPr>
          <w:i/>
          <w:sz w:val="19"/>
          <w:lang w:val="hr-HR"/>
        </w:rPr>
        <w:t>Molimo označite jedan odgovor, osim ako je uz pitanje navedeno drugačije.</w:t>
      </w:r>
    </w:p>
    <w:tbl>
      <w:tblPr>
        <w:tblW w:w="0" w:type="auto"/>
        <w:jc w:val="center"/>
        <w:tblLook w:val="00A0"/>
      </w:tblPr>
      <w:tblGrid>
        <w:gridCol w:w="9866"/>
      </w:tblGrid>
      <w:tr w:rsidR="00621063" w:rsidRPr="0072612E">
        <w:trPr>
          <w:jc w:val="center"/>
        </w:trPr>
        <w:tc>
          <w:tcPr>
            <w:tcW w:w="9866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621063" w:rsidRPr="0072612E" w:rsidRDefault="00621063">
            <w:pPr>
              <w:rPr>
                <w:lang w:val="hr-HR"/>
              </w:rPr>
            </w:pPr>
            <w:r w:rsidRPr="0072612E">
              <w:rPr>
                <w:b/>
                <w:color w:val="1F4E79"/>
                <w:sz w:val="22"/>
                <w:lang w:val="hr-HR"/>
              </w:rPr>
              <w:t>A. OSNOVNI PODACI</w:t>
            </w:r>
          </w:p>
        </w:tc>
      </w:tr>
    </w:tbl>
    <w:p w:rsidR="00621063" w:rsidRPr="00AF164A" w:rsidRDefault="00621063">
      <w:pPr>
        <w:spacing w:after="0"/>
        <w:rPr>
          <w:lang w:val="hr-HR"/>
        </w:rPr>
      </w:pPr>
    </w:p>
    <w:p w:rsidR="00621063" w:rsidRPr="00AF164A" w:rsidRDefault="00621063">
      <w:pPr>
        <w:keepNext/>
        <w:spacing w:before="160" w:after="60"/>
        <w:rPr>
          <w:lang w:val="hr-HR"/>
        </w:rPr>
      </w:pPr>
      <w:r w:rsidRPr="00AF164A">
        <w:rPr>
          <w:b/>
          <w:color w:val="1F4E79"/>
          <w:lang w:val="hr-HR"/>
        </w:rPr>
        <w:t>1. Mjesto prebivališta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</w:t>
      </w:r>
      <w:r>
        <w:rPr>
          <w:lang w:val="hr-HR"/>
        </w:rPr>
        <w:t>Jelsa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</w:t>
      </w:r>
      <w:r>
        <w:rPr>
          <w:lang w:val="hr-HR"/>
        </w:rPr>
        <w:t>Vrboska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</w:t>
      </w:r>
      <w:r>
        <w:rPr>
          <w:lang w:val="hr-HR"/>
        </w:rPr>
        <w:t>Pitve</w:t>
      </w:r>
    </w:p>
    <w:p w:rsidR="00621063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</w:t>
      </w:r>
      <w:r>
        <w:rPr>
          <w:lang w:val="hr-HR"/>
        </w:rPr>
        <w:t>Vrisnik</w:t>
      </w:r>
    </w:p>
    <w:p w:rsidR="00621063" w:rsidRDefault="00621063" w:rsidP="00845D4B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</w:t>
      </w:r>
      <w:r>
        <w:rPr>
          <w:lang w:val="hr-HR"/>
        </w:rPr>
        <w:t>Ivan Dolac</w:t>
      </w:r>
    </w:p>
    <w:p w:rsidR="00621063" w:rsidRDefault="00621063" w:rsidP="00845D4B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</w:t>
      </w:r>
      <w:r>
        <w:rPr>
          <w:lang w:val="hr-HR"/>
        </w:rPr>
        <w:t>Zavala</w:t>
      </w:r>
    </w:p>
    <w:p w:rsidR="00621063" w:rsidRDefault="00621063" w:rsidP="00845D4B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</w:t>
      </w:r>
      <w:r>
        <w:rPr>
          <w:lang w:val="hr-HR"/>
        </w:rPr>
        <w:t>Svirče</w:t>
      </w:r>
    </w:p>
    <w:p w:rsidR="00621063" w:rsidRPr="00AF164A" w:rsidRDefault="00621063" w:rsidP="00845D4B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</w:t>
      </w:r>
      <w:r>
        <w:rPr>
          <w:lang w:val="hr-HR"/>
        </w:rPr>
        <w:t>Gdinj</w:t>
      </w:r>
    </w:p>
    <w:p w:rsidR="00621063" w:rsidRDefault="00621063" w:rsidP="00EF796A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</w:t>
      </w:r>
      <w:r>
        <w:rPr>
          <w:lang w:val="hr-HR"/>
        </w:rPr>
        <w:t>Zastražišća</w:t>
      </w:r>
    </w:p>
    <w:p w:rsidR="00621063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</w:t>
      </w:r>
      <w:r>
        <w:rPr>
          <w:lang w:val="hr-HR"/>
        </w:rPr>
        <w:t>Poljica</w:t>
      </w:r>
    </w:p>
    <w:p w:rsidR="00621063" w:rsidRDefault="00621063" w:rsidP="00EF796A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</w:t>
      </w:r>
      <w:r>
        <w:rPr>
          <w:lang w:val="hr-HR"/>
        </w:rPr>
        <w:t>Humac</w:t>
      </w:r>
    </w:p>
    <w:p w:rsidR="00621063" w:rsidRDefault="00621063" w:rsidP="002500F5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</w:t>
      </w:r>
      <w:r>
        <w:rPr>
          <w:lang w:val="hr-HR"/>
        </w:rPr>
        <w:t>Gromin dolac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drugo područje otoka </w:t>
      </w:r>
      <w:r>
        <w:rPr>
          <w:lang w:val="hr-HR"/>
        </w:rPr>
        <w:t>Hvara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ostalo: ______________________________</w:t>
      </w:r>
    </w:p>
    <w:p w:rsidR="00621063" w:rsidRPr="00AF164A" w:rsidRDefault="00621063">
      <w:pPr>
        <w:keepNext/>
        <w:spacing w:before="160" w:after="60"/>
        <w:rPr>
          <w:lang w:val="hr-HR"/>
        </w:rPr>
      </w:pPr>
      <w:r w:rsidRPr="00AF164A">
        <w:rPr>
          <w:b/>
          <w:color w:val="1F4E79"/>
          <w:lang w:val="hr-HR"/>
        </w:rPr>
        <w:t>2. Dob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18 - 24 godine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25 - 34 godine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35 - 44 godine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45 - 54 godine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55 - 64 godine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65 i više godina</w:t>
      </w:r>
    </w:p>
    <w:p w:rsidR="00621063" w:rsidRPr="00AF164A" w:rsidRDefault="00621063">
      <w:pPr>
        <w:keepNext/>
        <w:spacing w:before="160" w:after="60"/>
        <w:rPr>
          <w:lang w:val="hr-HR"/>
        </w:rPr>
      </w:pPr>
      <w:r w:rsidRPr="00AF164A">
        <w:rPr>
          <w:b/>
          <w:color w:val="1F4E79"/>
          <w:lang w:val="hr-HR"/>
        </w:rPr>
        <w:t>3. Najviši završeni stupanj obrazovanja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osnovnoškolsko obrazovanje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srednjoškolsko obrazovanje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viša stručna sprema / stručni prijediplomski studij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visoka stručna sprema / diplomski studij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poslijediplomski studij</w:t>
      </w:r>
    </w:p>
    <w:p w:rsidR="00621063" w:rsidRPr="00AF164A" w:rsidRDefault="00621063">
      <w:pPr>
        <w:keepNext/>
        <w:spacing w:before="160" w:after="60"/>
        <w:rPr>
          <w:lang w:val="hr-HR"/>
        </w:rPr>
      </w:pPr>
      <w:r w:rsidRPr="00AF164A">
        <w:rPr>
          <w:b/>
          <w:color w:val="1F4E79"/>
          <w:lang w:val="hr-HR"/>
        </w:rPr>
        <w:t>4. Obiteljski status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samac/samica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bračna zajednica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izvanbračna odnosno životna zajednica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samohrani roditelj / jednoroditeljska obitelj</w:t>
      </w:r>
    </w:p>
    <w:p w:rsidR="00621063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ostalo</w:t>
      </w:r>
    </w:p>
    <w:p w:rsidR="00621063" w:rsidRPr="00AF164A" w:rsidRDefault="00621063">
      <w:pPr>
        <w:spacing w:after="40"/>
        <w:ind w:left="198"/>
        <w:rPr>
          <w:lang w:val="hr-HR"/>
        </w:rPr>
      </w:pPr>
    </w:p>
    <w:tbl>
      <w:tblPr>
        <w:tblW w:w="0" w:type="auto"/>
        <w:jc w:val="center"/>
        <w:tblLook w:val="00A0"/>
      </w:tblPr>
      <w:tblGrid>
        <w:gridCol w:w="9866"/>
      </w:tblGrid>
      <w:tr w:rsidR="00621063" w:rsidRPr="0072612E">
        <w:trPr>
          <w:jc w:val="center"/>
        </w:trPr>
        <w:tc>
          <w:tcPr>
            <w:tcW w:w="9866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621063" w:rsidRPr="0072612E" w:rsidRDefault="00621063">
            <w:pPr>
              <w:rPr>
                <w:lang w:val="hr-HR"/>
              </w:rPr>
            </w:pPr>
            <w:r w:rsidRPr="0072612E">
              <w:rPr>
                <w:b/>
                <w:color w:val="1F4E79"/>
                <w:sz w:val="22"/>
                <w:lang w:val="hr-HR"/>
              </w:rPr>
              <w:t>B. RADNI I STAMBENI STATUS</w:t>
            </w:r>
          </w:p>
        </w:tc>
      </w:tr>
    </w:tbl>
    <w:p w:rsidR="00621063" w:rsidRPr="00AF164A" w:rsidRDefault="00621063">
      <w:pPr>
        <w:spacing w:after="0"/>
        <w:rPr>
          <w:lang w:val="hr-HR"/>
        </w:rPr>
      </w:pPr>
    </w:p>
    <w:p w:rsidR="00621063" w:rsidRPr="00AF164A" w:rsidRDefault="00621063">
      <w:pPr>
        <w:keepNext/>
        <w:spacing w:before="160" w:after="60"/>
        <w:rPr>
          <w:lang w:val="hr-HR"/>
        </w:rPr>
      </w:pPr>
      <w:r w:rsidRPr="00AF164A">
        <w:rPr>
          <w:b/>
          <w:color w:val="1F4E79"/>
          <w:lang w:val="hr-HR"/>
        </w:rPr>
        <w:t>5. Radni status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zaposlen/a na neodređeno vrijeme u javnom sektoru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zaposlen/a na neodređeno vrijeme u privatnom sektoru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zaposlen/a na određeno vrijeme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samozaposlen/a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nezaposlen/a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umirovljenik/ca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student/ica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ostalo</w:t>
      </w:r>
    </w:p>
    <w:p w:rsidR="00621063" w:rsidRPr="00AF164A" w:rsidRDefault="00621063">
      <w:pPr>
        <w:keepNext/>
        <w:spacing w:before="160" w:after="60"/>
        <w:rPr>
          <w:lang w:val="hr-HR"/>
        </w:rPr>
      </w:pPr>
      <w:r w:rsidRPr="00AF164A">
        <w:rPr>
          <w:b/>
          <w:color w:val="1F4E79"/>
          <w:lang w:val="hr-HR"/>
        </w:rPr>
        <w:t>6. Područje zaposlenja / zanimanje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zdravstvo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odgoj i obrazovanje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socijalna skrb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javna uprava i druge javne službe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turizam i ugostiteljstvo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trgovina i uslužne djelatnosti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građevinarstvo i tehnička zanimanja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drugo: ______________________________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nije primjenjivo</w:t>
      </w:r>
    </w:p>
    <w:p w:rsidR="00621063" w:rsidRPr="00AF164A" w:rsidRDefault="00621063">
      <w:pPr>
        <w:ind w:left="198"/>
        <w:rPr>
          <w:lang w:val="hr-HR"/>
        </w:rPr>
      </w:pPr>
      <w:r w:rsidRPr="00AF164A">
        <w:rPr>
          <w:sz w:val="20"/>
          <w:lang w:val="hr-HR"/>
        </w:rPr>
        <w:t>Zanimanje / radno mjesto (nije obvezno navesti): ____________________________________________</w:t>
      </w:r>
    </w:p>
    <w:p w:rsidR="00621063" w:rsidRPr="00AF164A" w:rsidRDefault="00621063">
      <w:pPr>
        <w:keepNext/>
        <w:spacing w:before="160" w:after="60"/>
        <w:rPr>
          <w:lang w:val="hr-HR"/>
        </w:rPr>
      </w:pPr>
      <w:r w:rsidRPr="00AF164A">
        <w:rPr>
          <w:b/>
          <w:color w:val="1F4E79"/>
          <w:lang w:val="hr-HR"/>
        </w:rPr>
        <w:t>7. Mjesto rada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</w:t>
      </w:r>
      <w:r>
        <w:rPr>
          <w:lang w:val="hr-HR"/>
        </w:rPr>
        <w:t>Općina Jelsa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drugo mjesto na otoku </w:t>
      </w:r>
      <w:r>
        <w:rPr>
          <w:lang w:val="hr-HR"/>
        </w:rPr>
        <w:t>Hvaru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AF164A">
            <w:rPr>
              <w:lang w:val="hr-HR"/>
            </w:rPr>
            <w:t>Split</w:t>
          </w:r>
        </w:smartTag>
      </w:smartTag>
      <w:r w:rsidRPr="00AF164A">
        <w:rPr>
          <w:lang w:val="hr-HR"/>
        </w:rPr>
        <w:t xml:space="preserve"> / područje Splitsko-dalmatinske županije izvan otoka </w:t>
      </w:r>
      <w:r>
        <w:rPr>
          <w:lang w:val="hr-HR"/>
        </w:rPr>
        <w:t>Hvara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ostalo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nije primjenjivo</w:t>
      </w:r>
    </w:p>
    <w:p w:rsidR="00621063" w:rsidRPr="00AF164A" w:rsidRDefault="00621063">
      <w:pPr>
        <w:keepNext/>
        <w:spacing w:before="160" w:after="60"/>
        <w:rPr>
          <w:lang w:val="hr-HR"/>
        </w:rPr>
      </w:pPr>
      <w:r w:rsidRPr="00AF164A">
        <w:rPr>
          <w:b/>
          <w:color w:val="1F4E79"/>
          <w:lang w:val="hr-HR"/>
        </w:rPr>
        <w:t xml:space="preserve">8. Ako trenutačno ne živite na području </w:t>
      </w:r>
      <w:r>
        <w:rPr>
          <w:b/>
          <w:color w:val="1F4E79"/>
          <w:lang w:val="hr-HR"/>
        </w:rPr>
        <w:t>Općine Jelsa</w:t>
      </w:r>
      <w:r w:rsidRPr="00AF164A">
        <w:rPr>
          <w:b/>
          <w:color w:val="1F4E79"/>
          <w:lang w:val="hr-HR"/>
        </w:rPr>
        <w:t xml:space="preserve">, bi li Vam mogućnost dugoročnog priuštivog najma bila jedan od razloga za doseljenje i/ili prihvaćanje zaposlenja na području </w:t>
      </w:r>
      <w:r>
        <w:rPr>
          <w:b/>
          <w:color w:val="1F4E79"/>
          <w:lang w:val="hr-HR"/>
        </w:rPr>
        <w:t>Općine Jelsa</w:t>
      </w:r>
      <w:r w:rsidRPr="00AF164A">
        <w:rPr>
          <w:b/>
          <w:color w:val="1F4E79"/>
          <w:lang w:val="hr-HR"/>
        </w:rPr>
        <w:t>?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da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možda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ne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već živim na području </w:t>
      </w:r>
      <w:r>
        <w:rPr>
          <w:lang w:val="hr-HR"/>
        </w:rPr>
        <w:t>Općine Jelsa</w:t>
      </w:r>
    </w:p>
    <w:p w:rsidR="00621063" w:rsidRPr="00AF164A" w:rsidRDefault="00621063">
      <w:pPr>
        <w:keepNext/>
        <w:spacing w:before="160" w:after="60"/>
        <w:rPr>
          <w:lang w:val="hr-HR"/>
        </w:rPr>
      </w:pPr>
      <w:r w:rsidRPr="00AF164A">
        <w:rPr>
          <w:b/>
          <w:color w:val="1F4E79"/>
          <w:lang w:val="hr-HR"/>
        </w:rPr>
        <w:t>9. Sadašnji stambeni status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najmoprimac/podstanar po tržišno ugovorenoj najamnini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najmoprimac po drugoj osnovi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živim kod roditelja, rodbine ili druge osobe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živim u vlastitom stanu ili kući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privremeni smještaj / smještaj vezan uz zaposlenje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lastRenderedPageBreak/>
        <w:t>☐</w:t>
      </w:r>
      <w:r w:rsidRPr="00AF164A">
        <w:rPr>
          <w:lang w:val="hr-HR"/>
        </w:rPr>
        <w:t xml:space="preserve"> ostalo: ______________________________</w:t>
      </w:r>
    </w:p>
    <w:p w:rsidR="00621063" w:rsidRPr="00AF164A" w:rsidRDefault="00621063">
      <w:pPr>
        <w:keepNext/>
        <w:spacing w:before="160" w:after="60"/>
        <w:rPr>
          <w:lang w:val="hr-HR"/>
        </w:rPr>
      </w:pPr>
      <w:r w:rsidRPr="00AF164A">
        <w:rPr>
          <w:b/>
          <w:color w:val="1F4E79"/>
          <w:lang w:val="hr-HR"/>
        </w:rPr>
        <w:t>10. Imate li Vi ili član Vašeg kućanstva u vlasništvu ili suvlasništvu stan ili kuću koja se može koristiti za trajno rješavanje Vašeg stambenog pitanja?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ne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da</w:t>
      </w:r>
    </w:p>
    <w:p w:rsidR="00621063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imamo nekretninu u vlasništvu/suvlasništvu, ali njome nije moguće odgovarajuće riješiti stambeno pitanje</w:t>
      </w:r>
    </w:p>
    <w:p w:rsidR="00621063" w:rsidRDefault="00621063">
      <w:pPr>
        <w:spacing w:after="40"/>
        <w:ind w:left="198"/>
        <w:rPr>
          <w:lang w:val="hr-HR"/>
        </w:rPr>
      </w:pPr>
    </w:p>
    <w:p w:rsidR="00621063" w:rsidRPr="00AF164A" w:rsidRDefault="00621063">
      <w:pPr>
        <w:spacing w:after="40"/>
        <w:ind w:left="198"/>
        <w:rPr>
          <w:lang w:val="hr-HR"/>
        </w:rPr>
      </w:pPr>
    </w:p>
    <w:tbl>
      <w:tblPr>
        <w:tblW w:w="0" w:type="auto"/>
        <w:jc w:val="center"/>
        <w:tblLook w:val="00A0"/>
      </w:tblPr>
      <w:tblGrid>
        <w:gridCol w:w="9866"/>
      </w:tblGrid>
      <w:tr w:rsidR="00621063" w:rsidRPr="0072612E">
        <w:trPr>
          <w:jc w:val="center"/>
        </w:trPr>
        <w:tc>
          <w:tcPr>
            <w:tcW w:w="9866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621063" w:rsidRPr="0072612E" w:rsidRDefault="00621063">
            <w:pPr>
              <w:rPr>
                <w:lang w:val="hr-HR"/>
              </w:rPr>
            </w:pPr>
            <w:r w:rsidRPr="0072612E">
              <w:rPr>
                <w:b/>
                <w:color w:val="1F4E79"/>
                <w:sz w:val="22"/>
                <w:lang w:val="hr-HR"/>
              </w:rPr>
              <w:t>C. POTREBE KUĆANSTVA I STANA</w:t>
            </w:r>
          </w:p>
        </w:tc>
      </w:tr>
    </w:tbl>
    <w:p w:rsidR="00621063" w:rsidRPr="00AF164A" w:rsidRDefault="00621063">
      <w:pPr>
        <w:spacing w:after="0"/>
        <w:rPr>
          <w:lang w:val="hr-HR"/>
        </w:rPr>
      </w:pPr>
    </w:p>
    <w:p w:rsidR="00621063" w:rsidRPr="00AF164A" w:rsidRDefault="00621063">
      <w:pPr>
        <w:keepNext/>
        <w:spacing w:before="160" w:after="60"/>
        <w:rPr>
          <w:lang w:val="hr-HR"/>
        </w:rPr>
      </w:pPr>
      <w:r w:rsidRPr="00AF164A">
        <w:rPr>
          <w:b/>
          <w:color w:val="1F4E79"/>
          <w:lang w:val="hr-HR"/>
        </w:rPr>
        <w:t>11. Broj članova kućanstva za koje bi se rješavalo stambeno pitanje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1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2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3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4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5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6 i više</w:t>
      </w:r>
    </w:p>
    <w:p w:rsidR="00621063" w:rsidRPr="00AF164A" w:rsidRDefault="00621063">
      <w:pPr>
        <w:keepNext/>
        <w:spacing w:before="160" w:after="60"/>
        <w:rPr>
          <w:lang w:val="hr-HR"/>
        </w:rPr>
      </w:pPr>
      <w:r w:rsidRPr="00AF164A">
        <w:rPr>
          <w:b/>
          <w:color w:val="1F4E79"/>
          <w:lang w:val="hr-HR"/>
        </w:rPr>
        <w:t>12. Broj maloljetne djece i djece na redovitom školovanju u kućanstvu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0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1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2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3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4 i više</w:t>
      </w:r>
    </w:p>
    <w:p w:rsidR="00621063" w:rsidRPr="00AF164A" w:rsidRDefault="00621063">
      <w:pPr>
        <w:keepNext/>
        <w:spacing w:before="160" w:after="60"/>
        <w:rPr>
          <w:lang w:val="hr-HR"/>
        </w:rPr>
      </w:pPr>
      <w:r w:rsidRPr="00AF164A">
        <w:rPr>
          <w:b/>
          <w:color w:val="1F4E79"/>
          <w:lang w:val="hr-HR"/>
        </w:rPr>
        <w:t>13. Potrebna površina stana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do 35 m²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više od 35 do 45 m²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više od 45 do 55 m²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više od 55 do 65 m²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više od 65 m²</w:t>
      </w:r>
    </w:p>
    <w:p w:rsidR="00621063" w:rsidRPr="00AF164A" w:rsidRDefault="00621063">
      <w:pPr>
        <w:keepNext/>
        <w:spacing w:before="160" w:after="60"/>
        <w:rPr>
          <w:lang w:val="hr-HR"/>
        </w:rPr>
      </w:pPr>
      <w:r w:rsidRPr="00AF164A">
        <w:rPr>
          <w:b/>
          <w:color w:val="1F4E79"/>
          <w:lang w:val="hr-HR"/>
        </w:rPr>
        <w:t>14. Potreban broj soba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garsonijera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jednosobni stan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dvosobni stan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trosobni stan</w:t>
      </w:r>
    </w:p>
    <w:p w:rsidR="00621063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četverosobni ili veći stan</w:t>
      </w:r>
    </w:p>
    <w:p w:rsidR="00621063" w:rsidRPr="00AF164A" w:rsidRDefault="00621063">
      <w:pPr>
        <w:spacing w:after="40"/>
        <w:ind w:left="198"/>
        <w:rPr>
          <w:lang w:val="hr-HR"/>
        </w:rPr>
      </w:pPr>
    </w:p>
    <w:tbl>
      <w:tblPr>
        <w:tblW w:w="0" w:type="auto"/>
        <w:jc w:val="center"/>
        <w:tblLook w:val="00A0"/>
      </w:tblPr>
      <w:tblGrid>
        <w:gridCol w:w="9866"/>
      </w:tblGrid>
      <w:tr w:rsidR="00621063" w:rsidRPr="0072612E">
        <w:trPr>
          <w:jc w:val="center"/>
        </w:trPr>
        <w:tc>
          <w:tcPr>
            <w:tcW w:w="9866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621063" w:rsidRPr="0072612E" w:rsidRDefault="00621063">
            <w:pPr>
              <w:rPr>
                <w:lang w:val="hr-HR"/>
              </w:rPr>
            </w:pPr>
            <w:r w:rsidRPr="0072612E">
              <w:rPr>
                <w:b/>
                <w:color w:val="1F4E79"/>
                <w:sz w:val="22"/>
                <w:lang w:val="hr-HR"/>
              </w:rPr>
              <w:t>D. FINANCIJSKE MOGUĆNOSTI I INTERES</w:t>
            </w:r>
          </w:p>
        </w:tc>
      </w:tr>
    </w:tbl>
    <w:p w:rsidR="00621063" w:rsidRPr="00AF164A" w:rsidRDefault="00621063">
      <w:pPr>
        <w:spacing w:after="0"/>
        <w:rPr>
          <w:lang w:val="hr-HR"/>
        </w:rPr>
      </w:pPr>
    </w:p>
    <w:p w:rsidR="00621063" w:rsidRPr="00AF164A" w:rsidRDefault="00621063">
      <w:pPr>
        <w:keepNext/>
        <w:spacing w:before="160" w:after="60"/>
        <w:rPr>
          <w:lang w:val="hr-HR"/>
        </w:rPr>
      </w:pPr>
      <w:r w:rsidRPr="00AF164A">
        <w:rPr>
          <w:b/>
          <w:color w:val="1F4E79"/>
          <w:lang w:val="hr-HR"/>
        </w:rPr>
        <w:t>15. Ukupna prosječna mjesečna neto primanja kućanstva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do 1.000 EUR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lastRenderedPageBreak/>
        <w:t>☐</w:t>
      </w:r>
      <w:r w:rsidRPr="00AF164A">
        <w:rPr>
          <w:lang w:val="hr-HR"/>
        </w:rPr>
        <w:t xml:space="preserve"> od 1.001 do 1.500 EUR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od 1.501 do 2.000 EUR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od 2.001 do 2.500 EUR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od 2.501 do 3.000 EUR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više od 3.000 EUR</w:t>
      </w:r>
    </w:p>
    <w:p w:rsidR="00621063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ne želim odgovoriti</w:t>
      </w:r>
    </w:p>
    <w:p w:rsidR="00621063" w:rsidRPr="00AF164A" w:rsidRDefault="00621063">
      <w:pPr>
        <w:spacing w:after="40"/>
        <w:ind w:left="198"/>
        <w:rPr>
          <w:lang w:val="hr-HR"/>
        </w:rPr>
      </w:pPr>
    </w:p>
    <w:p w:rsidR="00621063" w:rsidRPr="00AF164A" w:rsidRDefault="00621063">
      <w:pPr>
        <w:keepNext/>
        <w:spacing w:before="160" w:after="60"/>
        <w:rPr>
          <w:lang w:val="hr-HR"/>
        </w:rPr>
      </w:pPr>
      <w:r w:rsidRPr="00AF164A">
        <w:rPr>
          <w:b/>
          <w:color w:val="1F4E79"/>
          <w:lang w:val="hr-HR"/>
        </w:rPr>
        <w:t>16. Koji bi iznos mjesečne najamnine, bez režijskih troškova, bio prihvatljiv za Vaše kućanstvo?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do 300 EUR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od 301 do 400 EUR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od 401 do 500 EUR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od 501 do 600 EUR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više od 600 EUR</w:t>
      </w:r>
    </w:p>
    <w:p w:rsidR="00621063" w:rsidRPr="00AF164A" w:rsidRDefault="00621063">
      <w:pPr>
        <w:keepNext/>
        <w:spacing w:before="160" w:after="60"/>
        <w:rPr>
          <w:lang w:val="hr-HR"/>
        </w:rPr>
      </w:pPr>
      <w:r w:rsidRPr="00AF164A">
        <w:rPr>
          <w:b/>
          <w:color w:val="1F4E79"/>
          <w:lang w:val="hr-HR"/>
        </w:rPr>
        <w:t>17. Koliko ste zainteresirani za rješavanje stambenog pitanja kroz program dugoročnog priuštivog najma?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vrlo zainteresiran/a - ozbiljno bih razmotrio/la najam stana ako budući uvjeti budu odgovarajući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zainteresiran/a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trenutačno se samo informiram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nisam zainteresiran/a za model najma</w:t>
      </w:r>
    </w:p>
    <w:p w:rsidR="00621063" w:rsidRPr="00AF164A" w:rsidRDefault="00621063">
      <w:pPr>
        <w:keepNext/>
        <w:spacing w:before="160" w:after="60"/>
        <w:rPr>
          <w:lang w:val="hr-HR"/>
        </w:rPr>
      </w:pPr>
      <w:r w:rsidRPr="00AF164A">
        <w:rPr>
          <w:b/>
          <w:color w:val="1F4E79"/>
          <w:lang w:val="hr-HR"/>
        </w:rPr>
        <w:t>18. Koliko Vam je važna lokacija budućeg stana un</w:t>
      </w:r>
      <w:r>
        <w:rPr>
          <w:b/>
          <w:color w:val="1F4E79"/>
          <w:lang w:val="hr-HR"/>
        </w:rPr>
        <w:t>utar administrativnog područja Općine Jelsa</w:t>
      </w:r>
      <w:r w:rsidRPr="00AF164A">
        <w:rPr>
          <w:b/>
          <w:color w:val="1F4E79"/>
          <w:lang w:val="hr-HR"/>
        </w:rPr>
        <w:t>?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lokacija mi nije presudna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preferiram naselje </w:t>
      </w:r>
      <w:r>
        <w:rPr>
          <w:lang w:val="hr-HR"/>
        </w:rPr>
        <w:t>Jelsa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preferiram </w:t>
      </w:r>
      <w:r>
        <w:rPr>
          <w:lang w:val="hr-HR"/>
        </w:rPr>
        <w:t>Vrboska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preferiram</w:t>
      </w:r>
      <w:r>
        <w:rPr>
          <w:lang w:val="hr-HR"/>
        </w:rPr>
        <w:t xml:space="preserve"> Pitve</w:t>
      </w:r>
    </w:p>
    <w:p w:rsidR="00621063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preferiram </w:t>
      </w:r>
      <w:r>
        <w:rPr>
          <w:lang w:val="hr-HR"/>
        </w:rPr>
        <w:t>Vrisnik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preferiram </w:t>
      </w:r>
      <w:r w:rsidR="001E3302">
        <w:rPr>
          <w:lang w:val="hr-HR"/>
        </w:rPr>
        <w:t>Gdinj</w:t>
      </w:r>
    </w:p>
    <w:p w:rsidR="00621063" w:rsidRPr="00AF164A" w:rsidRDefault="00621063">
      <w:pPr>
        <w:keepNext/>
        <w:spacing w:before="160" w:after="60"/>
        <w:rPr>
          <w:lang w:val="hr-HR"/>
        </w:rPr>
      </w:pPr>
      <w:r w:rsidRPr="00AF164A">
        <w:rPr>
          <w:b/>
          <w:color w:val="1F4E79"/>
          <w:lang w:val="hr-HR"/>
        </w:rPr>
        <w:t>19. Biste li bili zainteresirani i za neki drugi model rješavanja stambenog pitanja ako bi se takav model provodio kroz buduće programe priuštivog stanovanja?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kupnja stana po priuštivim uvjetima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dugoročni priuštivi najam s mogućnošću kasnije kupnje, ako takav model bude predviđen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organizirana izgradnja obiteljske kuće / osiguranje zemljišta za gradnju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isključivo dugoročni priuštivi najam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drugo: ______________________________</w:t>
      </w:r>
    </w:p>
    <w:p w:rsidR="00621063" w:rsidRPr="00AF164A" w:rsidRDefault="00621063">
      <w:pPr>
        <w:spacing w:after="40"/>
        <w:ind w:left="198"/>
        <w:rPr>
          <w:lang w:val="hr-HR"/>
        </w:rPr>
      </w:pPr>
      <w:r>
        <w:rPr>
          <w:rFonts w:ascii="MS Gothic" w:eastAsia="MS Gothic" w:hAnsi="MS Gothic" w:cs="Arial" w:hint="eastAsia"/>
          <w:kern w:val="2"/>
          <w:sz w:val="22"/>
          <w:lang w:val="hr-HR"/>
        </w:rPr>
        <w:t>☐</w:t>
      </w:r>
      <w:r w:rsidRPr="00AF164A">
        <w:rPr>
          <w:lang w:val="hr-HR"/>
        </w:rPr>
        <w:t xml:space="preserve"> nisam zainteresiran/a za druge modele</w:t>
      </w:r>
    </w:p>
    <w:p w:rsidR="00621063" w:rsidRPr="00AF164A" w:rsidRDefault="00621063">
      <w:pPr>
        <w:keepNext/>
        <w:spacing w:before="160" w:after="60"/>
        <w:rPr>
          <w:lang w:val="hr-HR"/>
        </w:rPr>
      </w:pPr>
      <w:r w:rsidRPr="00AF164A">
        <w:rPr>
          <w:b/>
          <w:color w:val="1F4E79"/>
          <w:lang w:val="hr-HR"/>
        </w:rPr>
        <w:t>20. Dodatne napomene ili stambene potrebe koje smatrate važnima</w:t>
      </w:r>
    </w:p>
    <w:p w:rsidR="00621063" w:rsidRPr="00AF164A" w:rsidRDefault="00621063">
      <w:pPr>
        <w:spacing w:after="40"/>
        <w:rPr>
          <w:lang w:val="hr-HR"/>
        </w:rPr>
      </w:pPr>
      <w:r w:rsidRPr="00AF164A">
        <w:rPr>
          <w:sz w:val="20"/>
          <w:lang w:val="hr-HR"/>
        </w:rPr>
        <w:t>________________________________________________________________________________</w:t>
      </w:r>
    </w:p>
    <w:p w:rsidR="00621063" w:rsidRPr="00AF164A" w:rsidRDefault="00621063">
      <w:pPr>
        <w:spacing w:after="40"/>
        <w:rPr>
          <w:lang w:val="hr-HR"/>
        </w:rPr>
      </w:pPr>
      <w:r w:rsidRPr="00AF164A">
        <w:rPr>
          <w:sz w:val="20"/>
          <w:lang w:val="hr-HR"/>
        </w:rPr>
        <w:t>________________________________________________________________________________</w:t>
      </w:r>
    </w:p>
    <w:p w:rsidR="00621063" w:rsidRPr="00AF164A" w:rsidRDefault="00621063">
      <w:pPr>
        <w:spacing w:after="40"/>
        <w:rPr>
          <w:lang w:val="hr-HR"/>
        </w:rPr>
      </w:pPr>
      <w:r w:rsidRPr="00AF164A">
        <w:rPr>
          <w:sz w:val="20"/>
          <w:lang w:val="hr-HR"/>
        </w:rPr>
        <w:t>________________________________________________________________________________</w:t>
      </w:r>
    </w:p>
    <w:p w:rsidR="00621063" w:rsidRPr="00AF164A" w:rsidRDefault="00621063">
      <w:pPr>
        <w:spacing w:after="40"/>
        <w:rPr>
          <w:lang w:val="hr-HR"/>
        </w:rPr>
      </w:pPr>
      <w:r w:rsidRPr="00AF164A">
        <w:rPr>
          <w:sz w:val="20"/>
          <w:lang w:val="hr-HR"/>
        </w:rPr>
        <w:t>________________________________________________________________________________</w:t>
      </w:r>
    </w:p>
    <w:tbl>
      <w:tblPr>
        <w:tblW w:w="0" w:type="auto"/>
        <w:jc w:val="center"/>
        <w:tblLook w:val="00A0"/>
      </w:tblPr>
      <w:tblGrid>
        <w:gridCol w:w="9866"/>
      </w:tblGrid>
      <w:tr w:rsidR="00621063" w:rsidRPr="0072612E">
        <w:trPr>
          <w:jc w:val="center"/>
        </w:trPr>
        <w:tc>
          <w:tcPr>
            <w:tcW w:w="9866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621063" w:rsidRPr="0072612E" w:rsidRDefault="00621063">
            <w:pPr>
              <w:rPr>
                <w:lang w:val="hr-HR"/>
              </w:rPr>
            </w:pPr>
            <w:r w:rsidRPr="0072612E">
              <w:rPr>
                <w:b/>
                <w:color w:val="1F4E79"/>
                <w:sz w:val="22"/>
                <w:lang w:val="hr-HR"/>
              </w:rPr>
              <w:t>NAPOMENA O SVRSI I ANONIMNOSTI ANKETE</w:t>
            </w:r>
          </w:p>
        </w:tc>
      </w:tr>
    </w:tbl>
    <w:p w:rsidR="00621063" w:rsidRPr="00AF164A" w:rsidRDefault="00621063">
      <w:pPr>
        <w:spacing w:after="0"/>
        <w:rPr>
          <w:lang w:val="hr-HR"/>
        </w:rPr>
      </w:pPr>
    </w:p>
    <w:p w:rsidR="00621063" w:rsidRPr="00AF164A" w:rsidRDefault="00621063">
      <w:pPr>
        <w:jc w:val="both"/>
        <w:rPr>
          <w:lang w:val="hr-HR"/>
        </w:rPr>
      </w:pPr>
      <w:r w:rsidRPr="00AF164A">
        <w:rPr>
          <w:lang w:val="hr-HR"/>
        </w:rPr>
        <w:lastRenderedPageBreak/>
        <w:t>Ova anketa provodi se isključivo radi utvrđivanja stvarnih stambenih potreba, interesa i okvirnih financijskih mogućnosti potencijalnih korisnika programa priuštivog stanovanja te radi</w:t>
      </w:r>
      <w:r>
        <w:rPr>
          <w:lang w:val="hr-HR"/>
        </w:rPr>
        <w:t xml:space="preserve"> planiranja budućih aktivnosti Općine Jelsa</w:t>
      </w:r>
      <w:r w:rsidRPr="00AF164A">
        <w:rPr>
          <w:lang w:val="hr-HR"/>
        </w:rPr>
        <w:t>.</w:t>
      </w:r>
    </w:p>
    <w:p w:rsidR="00621063" w:rsidRPr="00AF164A" w:rsidRDefault="00621063">
      <w:pPr>
        <w:jc w:val="both"/>
        <w:rPr>
          <w:lang w:val="hr-HR"/>
        </w:rPr>
      </w:pPr>
      <w:r w:rsidRPr="00AF164A">
        <w:rPr>
          <w:lang w:val="hr-HR"/>
        </w:rPr>
        <w:t>Sudjelovanje u anketi je dobrovoljno i anonimno. Odgovori će se obrađivati i analizirati isključivo u zbirnom obliku te se na temelju odgovora iz ovog upitnika neće odlučivati o budućim pravima pojedinih osoba na sudjelovanje u programu priuštivog stanovanja.</w:t>
      </w:r>
    </w:p>
    <w:p w:rsidR="00621063" w:rsidRPr="00AF164A" w:rsidRDefault="00621063">
      <w:pPr>
        <w:jc w:val="both"/>
        <w:rPr>
          <w:lang w:val="hr-HR"/>
        </w:rPr>
      </w:pPr>
      <w:r w:rsidRPr="00AF164A">
        <w:rPr>
          <w:lang w:val="hr-HR"/>
        </w:rPr>
        <w:t xml:space="preserve">Ispunjavanje ankete ne predstavlja prijavu na program priuštivog stanovanja, ne stvara prednost pri eventualnoj budućoj dodjeli stana niti obvezuje ispitanika ili </w:t>
      </w:r>
      <w:r>
        <w:rPr>
          <w:lang w:val="hr-HR"/>
        </w:rPr>
        <w:t>Općinu Jelsa</w:t>
      </w:r>
      <w:r w:rsidRPr="00AF164A">
        <w:rPr>
          <w:lang w:val="hr-HR"/>
        </w:rPr>
        <w:t xml:space="preserve"> na sudjelovanje u budućem programu.</w:t>
      </w:r>
    </w:p>
    <w:p w:rsidR="00621063" w:rsidRPr="00AF164A" w:rsidRDefault="00621063">
      <w:pPr>
        <w:jc w:val="both"/>
        <w:rPr>
          <w:lang w:val="hr-HR"/>
        </w:rPr>
      </w:pPr>
      <w:r w:rsidRPr="00AF164A">
        <w:rPr>
          <w:lang w:val="hr-HR"/>
        </w:rPr>
        <w:t xml:space="preserve">Rezultati ankete koristit će se kao podloga za daljnje planiranje programa priuštivog stanovanja na području </w:t>
      </w:r>
      <w:r>
        <w:rPr>
          <w:lang w:val="hr-HR"/>
        </w:rPr>
        <w:t>Općine Jelsa</w:t>
      </w:r>
      <w:r w:rsidRPr="00AF164A">
        <w:rPr>
          <w:lang w:val="hr-HR"/>
        </w:rPr>
        <w:t xml:space="preserve"> te će se zbirni rezultati, prema potrebi, dostaviti nadležnim državnim tijelima.</w:t>
      </w:r>
    </w:p>
    <w:sectPr w:rsidR="00621063" w:rsidRPr="00AF164A" w:rsidSect="00034616">
      <w:footerReference w:type="default" r:id="rId7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18EF" w:rsidRDefault="000F18EF">
      <w:pPr>
        <w:spacing w:after="0" w:line="240" w:lineRule="auto"/>
      </w:pPr>
      <w:r>
        <w:separator/>
      </w:r>
    </w:p>
  </w:endnote>
  <w:endnote w:type="continuationSeparator" w:id="0">
    <w:p w:rsidR="000F18EF" w:rsidRDefault="000F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063" w:rsidRDefault="00621063">
    <w:pPr>
      <w:pStyle w:val="Footer"/>
      <w:jc w:val="center"/>
    </w:pPr>
    <w:r>
      <w:rPr>
        <w:color w:val="646464"/>
        <w:sz w:val="16"/>
      </w:rPr>
      <w:t xml:space="preserve">Općina Jelsa | Anketa - priuštivo stanovanje | </w:t>
    </w:r>
    <w:r w:rsidR="00AF0BE0">
      <w:rPr>
        <w:color w:val="646464"/>
        <w:sz w:val="16"/>
      </w:rPr>
      <w:fldChar w:fldCharType="begin"/>
    </w:r>
    <w:r>
      <w:rPr>
        <w:color w:val="646464"/>
        <w:sz w:val="16"/>
      </w:rPr>
      <w:instrText>PAGE</w:instrText>
    </w:r>
    <w:r w:rsidR="00AF0BE0">
      <w:rPr>
        <w:color w:val="646464"/>
        <w:sz w:val="16"/>
      </w:rPr>
      <w:fldChar w:fldCharType="separate"/>
    </w:r>
    <w:r w:rsidR="001E3302">
      <w:rPr>
        <w:noProof/>
        <w:color w:val="646464"/>
        <w:sz w:val="16"/>
      </w:rPr>
      <w:t>3</w:t>
    </w:r>
    <w:r w:rsidR="00AF0BE0">
      <w:rPr>
        <w:color w:val="646464"/>
        <w:sz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18EF" w:rsidRDefault="000F18EF">
      <w:pPr>
        <w:spacing w:after="0" w:line="240" w:lineRule="auto"/>
      </w:pPr>
      <w:r>
        <w:separator/>
      </w:r>
    </w:p>
  </w:footnote>
  <w:footnote w:type="continuationSeparator" w:id="0">
    <w:p w:rsidR="000F18EF" w:rsidRDefault="000F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2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  <w:num w:numId="11">
    <w:abstractNumId w:val="3"/>
  </w:num>
  <w:num w:numId="12">
    <w:abstractNumId w:val="2"/>
  </w:num>
  <w:num w:numId="13">
    <w:abstractNumId w:val="8"/>
  </w:num>
  <w:num w:numId="14">
    <w:abstractNumId w:val="6"/>
  </w:num>
  <w:num w:numId="15">
    <w:abstractNumId w:val="5"/>
  </w:num>
  <w:num w:numId="16">
    <w:abstractNumId w:val="4"/>
  </w:num>
  <w:num w:numId="17">
    <w:abstractNumId w:val="7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7730"/>
    <w:rsid w:val="00024830"/>
    <w:rsid w:val="00034616"/>
    <w:rsid w:val="0006063C"/>
    <w:rsid w:val="00066626"/>
    <w:rsid w:val="000C3B54"/>
    <w:rsid w:val="000F18EF"/>
    <w:rsid w:val="0015074B"/>
    <w:rsid w:val="00153E93"/>
    <w:rsid w:val="001E3302"/>
    <w:rsid w:val="002500F5"/>
    <w:rsid w:val="00291E01"/>
    <w:rsid w:val="0029639D"/>
    <w:rsid w:val="00326F90"/>
    <w:rsid w:val="003A2395"/>
    <w:rsid w:val="003C27BD"/>
    <w:rsid w:val="003D5871"/>
    <w:rsid w:val="00594C4A"/>
    <w:rsid w:val="00621063"/>
    <w:rsid w:val="0072612E"/>
    <w:rsid w:val="00752C2A"/>
    <w:rsid w:val="00845D4B"/>
    <w:rsid w:val="0085573A"/>
    <w:rsid w:val="008A6987"/>
    <w:rsid w:val="009136EF"/>
    <w:rsid w:val="00931943"/>
    <w:rsid w:val="00A017C8"/>
    <w:rsid w:val="00AA1D8D"/>
    <w:rsid w:val="00AB48D6"/>
    <w:rsid w:val="00AF0BE0"/>
    <w:rsid w:val="00AF164A"/>
    <w:rsid w:val="00B47730"/>
    <w:rsid w:val="00BA3820"/>
    <w:rsid w:val="00C547F3"/>
    <w:rsid w:val="00CB0664"/>
    <w:rsid w:val="00CE4D8B"/>
    <w:rsid w:val="00D41CBD"/>
    <w:rsid w:val="00DB4FAB"/>
    <w:rsid w:val="00E71478"/>
    <w:rsid w:val="00ED7D05"/>
    <w:rsid w:val="00EF796A"/>
    <w:rsid w:val="00F034E0"/>
    <w:rsid w:val="00FC693F"/>
    <w:rsid w:val="00FF1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845D4B"/>
    <w:pPr>
      <w:spacing w:after="100" w:line="259" w:lineRule="auto"/>
    </w:pPr>
    <w:rPr>
      <w:rFonts w:ascii="Arial" w:hAnsi="Arial"/>
      <w:sz w:val="21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C693F"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C693F"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C693F"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C693F"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C693F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C693F"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C693F"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C693F"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C693F"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C693F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C693F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C693F"/>
    <w:rPr>
      <w:rFonts w:ascii="Calibri" w:eastAsia="MS Gothic" w:hAnsi="Calibri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C693F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FC693F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FC693F"/>
    <w:rPr>
      <w:rFonts w:ascii="Calibri" w:eastAsia="MS Gothic" w:hAnsi="Calibri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FC693F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FC693F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FC693F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er">
    <w:name w:val="header"/>
    <w:basedOn w:val="Normal"/>
    <w:link w:val="HeaderChar"/>
    <w:uiPriority w:val="99"/>
    <w:rsid w:val="00AF0B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AF0BE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F0B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F0BE0"/>
    <w:rPr>
      <w:rFonts w:cs="Times New Roman"/>
    </w:rPr>
  </w:style>
  <w:style w:type="paragraph" w:styleId="NoSpacing">
    <w:name w:val="No Spacing"/>
    <w:uiPriority w:val="99"/>
    <w:qFormat/>
    <w:rsid w:val="00FC693F"/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FC693F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FC693F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C693F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99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AA1D8D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AA1D8D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AA1D8D"/>
    <w:rPr>
      <w:rFonts w:cs="Times New Roman"/>
      <w:sz w:val="16"/>
      <w:szCs w:val="16"/>
    </w:rPr>
  </w:style>
  <w:style w:type="paragraph" w:styleId="List">
    <w:name w:val="List"/>
    <w:basedOn w:val="Normal"/>
    <w:uiPriority w:val="99"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rsid w:val="00326F90"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rsid w:val="00326F90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rsid w:val="00326F90"/>
    <w:pPr>
      <w:numPr>
        <w:numId w:val="9"/>
      </w:numPr>
      <w:contextualSpacing/>
    </w:pPr>
  </w:style>
  <w:style w:type="paragraph" w:styleId="ListNumber">
    <w:name w:val="List Number"/>
    <w:basedOn w:val="Normal"/>
    <w:uiPriority w:val="99"/>
    <w:rsid w:val="00326F90"/>
    <w:pPr>
      <w:numPr>
        <w:numId w:val="11"/>
      </w:numPr>
      <w:tabs>
        <w:tab w:val="clear" w:pos="720"/>
        <w:tab w:val="num" w:pos="360"/>
      </w:tabs>
      <w:ind w:left="360"/>
      <w:contextualSpacing/>
    </w:pPr>
  </w:style>
  <w:style w:type="paragraph" w:styleId="ListNumber2">
    <w:name w:val="List Number 2"/>
    <w:basedOn w:val="Normal"/>
    <w:uiPriority w:val="99"/>
    <w:rsid w:val="0029639D"/>
    <w:pPr>
      <w:numPr>
        <w:numId w:val="12"/>
      </w:numPr>
      <w:tabs>
        <w:tab w:val="clear" w:pos="1080"/>
        <w:tab w:val="num" w:pos="720"/>
      </w:tabs>
      <w:ind w:left="720"/>
      <w:contextualSpacing/>
    </w:pPr>
  </w:style>
  <w:style w:type="paragraph" w:styleId="ListNumber3">
    <w:name w:val="List Number 3"/>
    <w:basedOn w:val="Normal"/>
    <w:uiPriority w:val="99"/>
    <w:rsid w:val="0029639D"/>
    <w:pPr>
      <w:tabs>
        <w:tab w:val="num" w:pos="1080"/>
      </w:tabs>
      <w:ind w:left="1080" w:hanging="360"/>
      <w:contextualSpacing/>
    </w:pPr>
  </w:style>
  <w:style w:type="paragraph" w:styleId="ListContinue">
    <w:name w:val="List Continue"/>
    <w:basedOn w:val="Normal"/>
    <w:uiPriority w:val="99"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customStyle="1" w:styleId="MacroTextChar">
    <w:name w:val="Macro Text Char"/>
    <w:basedOn w:val="DefaultParagraphFont"/>
    <w:link w:val="MacroText"/>
    <w:uiPriority w:val="99"/>
    <w:locked/>
    <w:rsid w:val="0029639D"/>
    <w:rPr>
      <w:rFonts w:ascii="Courier" w:hAnsi="Courier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9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FC693F"/>
    <w:rPr>
      <w:rFonts w:cs="Times New Roman"/>
      <w:i/>
      <w:iCs/>
      <w:color w:val="000000"/>
    </w:rPr>
  </w:style>
  <w:style w:type="paragraph" w:styleId="Caption">
    <w:name w:val="caption"/>
    <w:basedOn w:val="Normal"/>
    <w:next w:val="Normal"/>
    <w:uiPriority w:val="99"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99"/>
    <w:qFormat/>
    <w:rsid w:val="00FC693F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FC693F"/>
    <w:rPr>
      <w:rFonts w:cs="Times New Roman"/>
      <w:i/>
      <w:i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FC693F"/>
    <w:rPr>
      <w:rFonts w:cs="Times New Roman"/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99"/>
    <w:qFormat/>
    <w:rsid w:val="00FC693F"/>
    <w:rPr>
      <w:rFonts w:cs="Times New Roman"/>
      <w:i/>
      <w:iCs/>
      <w:color w:val="808080"/>
    </w:rPr>
  </w:style>
  <w:style w:type="character" w:styleId="IntenseEmphasis">
    <w:name w:val="Intense Emphasis"/>
    <w:basedOn w:val="DefaultParagraphFont"/>
    <w:uiPriority w:val="99"/>
    <w:qFormat/>
    <w:rsid w:val="00FC693F"/>
    <w:rPr>
      <w:rFonts w:cs="Times New Roman"/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99"/>
    <w:qFormat/>
    <w:rsid w:val="00FC693F"/>
    <w:rPr>
      <w:rFonts w:cs="Times New Roman"/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99"/>
    <w:qFormat/>
    <w:rsid w:val="00FC693F"/>
    <w:rPr>
      <w:rFonts w:cs="Times New Roman"/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FC693F"/>
    <w:rPr>
      <w:rFonts w:cs="Times New Roman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FC693F"/>
    <w:pPr>
      <w:outlineLvl w:val="9"/>
    </w:pPr>
  </w:style>
  <w:style w:type="table" w:styleId="TableGrid">
    <w:name w:val="Table Grid"/>
    <w:basedOn w:val="TableNormal"/>
    <w:uiPriority w:val="99"/>
    <w:rsid w:val="00FC69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99"/>
    <w:rsid w:val="00FC693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rsid w:val="00FC693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rsid w:val="00FC693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99"/>
    <w:rsid w:val="00FC693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99"/>
    <w:rsid w:val="00FC693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99"/>
    <w:rsid w:val="00FC693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99"/>
    <w:rsid w:val="00FC693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99"/>
    <w:rsid w:val="00FC693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rsid w:val="00FC693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Shading1">
    <w:name w:val="Medium Shading 1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D8E8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Times New Roman"/>
      </w:rPr>
      <w:tblPr/>
      <w:tcPr>
        <w:shd w:val="clear" w:color="auto" w:fill="DFD8E8"/>
      </w:tcPr>
    </w:tblStylePr>
    <w:tblStylePr w:type="band1Horz">
      <w:rPr>
        <w:rFonts w:cs="Times New Roman"/>
      </w:rPr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99"/>
    <w:rsid w:val="00CB0664"/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rsid w:val="00CB0664"/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rsid w:val="00CB0664"/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rsid w:val="00CB0664"/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rsid w:val="00CB0664"/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rsid w:val="00CB0664"/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rsid w:val="00CB0664"/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99"/>
    <w:rsid w:val="00CB0664"/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rsid w:val="00CB0664"/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rsid w:val="00CB0664"/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rsid w:val="00CB0664"/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rsid w:val="00CB0664"/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rsid w:val="00CB0664"/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rsid w:val="00CB0664"/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99"/>
    <w:rsid w:val="00CB06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99"/>
    <w:rsid w:val="00CB06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rsid w:val="00CB06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99"/>
    <w:rsid w:val="00CB06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99"/>
    <w:rsid w:val="00CB06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99"/>
    <w:rsid w:val="00CB06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99"/>
    <w:rsid w:val="00CB06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99"/>
    <w:rsid w:val="00CB06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1">
    <w:name w:val="Colorful Shading Accent 1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2">
    <w:name w:val="Colorful Shading Accent 2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Times New Roman"/>
      </w:rPr>
      <w:tblPr/>
      <w:tcPr>
        <w:shd w:val="clear" w:color="auto" w:fill="E5B8B7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3">
    <w:name w:val="Colorful Shading Accent 3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Times New Roman"/>
      </w:rPr>
      <w:tblPr/>
      <w:tcPr>
        <w:shd w:val="clear" w:color="auto" w:fill="D6E3B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Times New Roman"/>
      </w:rPr>
      <w:tblPr/>
      <w:tcPr>
        <w:shd w:val="clear" w:color="auto" w:fill="CCC0D9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5">
    <w:name w:val="Colorful Shading Accent 5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Times New Roman"/>
      </w:rPr>
      <w:tblPr/>
      <w:tcPr>
        <w:shd w:val="clear" w:color="auto" w:fill="B6DDE8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6">
    <w:name w:val="Colorful Shading Accent 6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Times New Roman"/>
      </w:rPr>
      <w:tblPr/>
      <w:tcPr>
        <w:shd w:val="clear" w:color="auto" w:fill="FBD4B4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List">
    <w:name w:val="Colorful List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Times New Roman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Times New Roman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Times New Roman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Times New Roman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rFonts w:cs="Times New Roman"/>
        <w:b/>
        <w:bCs/>
      </w:rPr>
      <w:tblPr/>
      <w:tcPr>
        <w:shd w:val="clear" w:color="auto" w:fill="B8CCE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imes New Roman"/>
        <w:color w:val="FFFFFF"/>
      </w:rPr>
      <w:tblPr/>
      <w:tcPr>
        <w:shd w:val="clear" w:color="auto" w:fill="365F91"/>
      </w:tcPr>
    </w:tblStylePr>
    <w:tblStylePr w:type="lastCol">
      <w:rPr>
        <w:rFonts w:cs="Times New Roman"/>
        <w:color w:val="FFFFFF"/>
      </w:rPr>
      <w:tblPr/>
      <w:tcPr>
        <w:shd w:val="clear" w:color="auto" w:fill="365F9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rFonts w:cs="Times New Roman"/>
        <w:b/>
        <w:bCs/>
      </w:rPr>
      <w:tblPr/>
      <w:tcPr>
        <w:shd w:val="clear" w:color="auto" w:fill="E5B8B7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Times New Roman"/>
        <w:color w:val="FFFFFF"/>
      </w:rPr>
      <w:tblPr/>
      <w:tcPr>
        <w:shd w:val="clear" w:color="auto" w:fill="943634"/>
      </w:tcPr>
    </w:tblStylePr>
    <w:tblStylePr w:type="lastCol">
      <w:rPr>
        <w:rFonts w:cs="Times New Roman"/>
        <w:color w:val="FFFFFF"/>
      </w:rPr>
      <w:tblPr/>
      <w:tcPr>
        <w:shd w:val="clear" w:color="auto" w:fill="943634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rFonts w:cs="Times New Roman"/>
        <w:b/>
        <w:bCs/>
      </w:rPr>
      <w:tblPr/>
      <w:tcPr>
        <w:shd w:val="clear" w:color="auto" w:fill="D6E3BC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Times New Roman"/>
        <w:color w:val="FFFFFF"/>
      </w:rPr>
      <w:tblPr/>
      <w:tcPr>
        <w:shd w:val="clear" w:color="auto" w:fill="76923C"/>
      </w:tcPr>
    </w:tblStylePr>
    <w:tblStylePr w:type="lastCol">
      <w:rPr>
        <w:rFonts w:cs="Times New Roman"/>
        <w:color w:val="FFFFFF"/>
      </w:rPr>
      <w:tblPr/>
      <w:tcPr>
        <w:shd w:val="clear" w:color="auto" w:fill="76923C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rFonts w:cs="Times New Roman"/>
        <w:b/>
        <w:bCs/>
      </w:rPr>
      <w:tblPr/>
      <w:tcPr>
        <w:shd w:val="clear" w:color="auto" w:fill="CCC0D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Times New Roman"/>
        <w:color w:val="FFFFFF"/>
      </w:rPr>
      <w:tblPr/>
      <w:tcPr>
        <w:shd w:val="clear" w:color="auto" w:fill="5F497A"/>
      </w:tcPr>
    </w:tblStylePr>
    <w:tblStylePr w:type="lastCol">
      <w:rPr>
        <w:rFonts w:cs="Times New Roman"/>
        <w:color w:val="FFFFFF"/>
      </w:rPr>
      <w:tblPr/>
      <w:tcPr>
        <w:shd w:val="clear" w:color="auto" w:fill="5F497A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rFonts w:cs="Times New Roman"/>
        <w:b/>
        <w:bCs/>
      </w:rPr>
      <w:tblPr/>
      <w:tcPr>
        <w:shd w:val="clear" w:color="auto" w:fill="B6DDE8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Times New Roman"/>
        <w:color w:val="FFFFFF"/>
      </w:rPr>
      <w:tblPr/>
      <w:tcPr>
        <w:shd w:val="clear" w:color="auto" w:fill="31849B"/>
      </w:tcPr>
    </w:tblStylePr>
    <w:tblStylePr w:type="lastCol">
      <w:rPr>
        <w:rFonts w:cs="Times New Roman"/>
        <w:color w:val="FFFFFF"/>
      </w:rPr>
      <w:tblPr/>
      <w:tcPr>
        <w:shd w:val="clear" w:color="auto" w:fill="31849B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99"/>
    <w:rsid w:val="00CB06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rFonts w:cs="Times New Roman"/>
        <w:b/>
        <w:bCs/>
      </w:rPr>
      <w:tblPr/>
      <w:tcPr>
        <w:shd w:val="clear" w:color="auto" w:fill="FBD4B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Times New Roman"/>
        <w:color w:val="FFFFFF"/>
      </w:rPr>
      <w:tblPr/>
      <w:tcPr>
        <w:shd w:val="clear" w:color="auto" w:fill="E36C0A"/>
      </w:tcPr>
    </w:tblStylePr>
    <w:tblStylePr w:type="lastCol">
      <w:rPr>
        <w:rFonts w:cs="Times New Roman"/>
        <w:color w:val="FFFFFF"/>
      </w:rPr>
      <w:tblPr/>
      <w:tcPr>
        <w:shd w:val="clear" w:color="auto" w:fill="E36C0A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</w:style>
  <w:style w:type="paragraph" w:customStyle="1" w:styleId="Pozivnaslov">
    <w:name w:val="Poziv naslov"/>
    <w:uiPriority w:val="99"/>
    <w:rsid w:val="00ED7D05"/>
    <w:pPr>
      <w:spacing w:after="200" w:line="276" w:lineRule="auto"/>
      <w:jc w:val="center"/>
    </w:pPr>
    <w:rPr>
      <w:rFonts w:ascii="Arial" w:hAnsi="Arial"/>
      <w:b/>
      <w:color w:val="1F4E79"/>
      <w:sz w:val="30"/>
      <w:szCs w:val="22"/>
    </w:rPr>
  </w:style>
  <w:style w:type="paragraph" w:customStyle="1" w:styleId="Podnaslov1">
    <w:name w:val="Podnaslov1"/>
    <w:uiPriority w:val="99"/>
    <w:rsid w:val="00ED7D05"/>
    <w:pPr>
      <w:spacing w:before="160" w:after="100" w:line="276" w:lineRule="auto"/>
    </w:pPr>
    <w:rPr>
      <w:rFonts w:ascii="Arial" w:hAnsi="Arial"/>
      <w:b/>
      <w:color w:val="1F4E79"/>
      <w:sz w:val="2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1169</Words>
  <Characters>6664</Characters>
  <Application>Microsoft Office Word</Application>
  <DocSecurity>0</DocSecurity>
  <Lines>55</Lines>
  <Paragraphs>15</Paragraphs>
  <ScaleCrop>false</ScaleCrop>
  <Company/>
  <LinksUpToDate>false</LinksUpToDate>
  <CharactersWithSpaces>7818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poziv i anketni upitnik - priuštivo stanovanje - Grad Supetar</dc:title>
  <dc:subject>Anketa o zainteresiranosti za rješavanje stambenog pitanja kroz program priuštivog stanovanja</dc:subject>
  <dc:creator>Grad Supetar</dc:creator>
  <cp:keywords/>
  <dc:description>generated by python-docx</dc:description>
  <cp:lastModifiedBy>PyramidHead</cp:lastModifiedBy>
  <cp:revision>4</cp:revision>
  <dcterms:created xsi:type="dcterms:W3CDTF">2026-09-17T12:40:00Z</dcterms:created>
  <dcterms:modified xsi:type="dcterms:W3CDTF">2026-09-18T12:57:00Z</dcterms:modified>
</cp:coreProperties>
</file>