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635C3" w14:textId="77777777" w:rsidR="00956641" w:rsidRDefault="00956641" w:rsidP="00320AE2">
      <w:pPr>
        <w:pStyle w:val="NormalWeb"/>
        <w:shd w:val="clear" w:color="auto" w:fill="FFFFFF"/>
        <w:spacing w:before="0" w:beforeAutospacing="0" w:after="0" w:afterAutospacing="0"/>
        <w:rPr>
          <w:rFonts w:ascii="Nunito Sans" w:hAnsi="Nunito Sans"/>
          <w:b/>
          <w:bCs/>
          <w:color w:val="000000"/>
          <w:sz w:val="21"/>
          <w:szCs w:val="21"/>
        </w:rPr>
      </w:pPr>
      <w:r w:rsidRPr="00956641">
        <w:rPr>
          <w:rFonts w:ascii="Nunito Sans" w:hAnsi="Nunito Sans"/>
          <w:b/>
          <w:bCs/>
          <w:color w:val="000000"/>
          <w:sz w:val="21"/>
          <w:szCs w:val="21"/>
        </w:rPr>
        <w:t>Obrazloženje</w:t>
      </w:r>
    </w:p>
    <w:p w14:paraId="6AF3DC34" w14:textId="5E1979E5" w:rsidR="00956641" w:rsidRDefault="00956641" w:rsidP="00320AE2">
      <w:pPr>
        <w:pStyle w:val="NormalWeb"/>
        <w:shd w:val="clear" w:color="auto" w:fill="FFFFFF"/>
        <w:spacing w:before="0" w:beforeAutospacing="0" w:after="0" w:afterAutospacing="0"/>
        <w:rPr>
          <w:rFonts w:ascii="Nunito Sans" w:hAnsi="Nunito Sans"/>
          <w:color w:val="000000"/>
          <w:sz w:val="21"/>
          <w:szCs w:val="21"/>
        </w:rPr>
      </w:pPr>
      <w:r>
        <w:rPr>
          <w:rFonts w:ascii="Nunito Sans" w:hAnsi="Nunito Sans"/>
          <w:color w:val="000000"/>
          <w:sz w:val="21"/>
          <w:szCs w:val="21"/>
        </w:rPr>
        <w:t xml:space="preserve"> razloga i ciljeva koji se žele postići donošenjem akta</w:t>
      </w:r>
    </w:p>
    <w:p w14:paraId="5C35A0A7" w14:textId="77777777" w:rsidR="00956641" w:rsidRDefault="00956641" w:rsidP="00C6289F">
      <w:pPr>
        <w:pStyle w:val="NormalWeb"/>
        <w:shd w:val="clear" w:color="auto" w:fill="FFFFFF"/>
        <w:spacing w:before="0" w:beforeAutospacing="0" w:after="0" w:afterAutospacing="0"/>
        <w:jc w:val="both"/>
        <w:rPr>
          <w:rFonts w:ascii="Nunito Sans" w:hAnsi="Nunito Sans"/>
          <w:color w:val="000000"/>
          <w:sz w:val="21"/>
          <w:szCs w:val="21"/>
        </w:rPr>
      </w:pPr>
    </w:p>
    <w:p w14:paraId="3D0819AE" w14:textId="0C19FE18" w:rsidR="00320AE2" w:rsidRDefault="00320AE2" w:rsidP="00C6289F">
      <w:pPr>
        <w:pStyle w:val="NormalWeb"/>
        <w:shd w:val="clear" w:color="auto" w:fill="FFFFFF"/>
        <w:spacing w:before="0" w:beforeAutospacing="0" w:after="0" w:afterAutospacing="0"/>
        <w:jc w:val="both"/>
        <w:rPr>
          <w:rFonts w:ascii="Nunito Sans" w:hAnsi="Nunito Sans"/>
          <w:color w:val="000000"/>
          <w:sz w:val="21"/>
          <w:szCs w:val="21"/>
        </w:rPr>
      </w:pPr>
      <w:r>
        <w:rPr>
          <w:rFonts w:ascii="Nunito Sans" w:hAnsi="Nunito Sans"/>
          <w:color w:val="000000"/>
          <w:sz w:val="21"/>
          <w:szCs w:val="21"/>
        </w:rPr>
        <w:t>Temeljem  članka 11. Zakona o pristupu informacijama (NN 25/13, 85/15 i 69/22) objavljuje se provođenje j</w:t>
      </w:r>
      <w:r>
        <w:rPr>
          <w:rStyle w:val="Strong"/>
          <w:rFonts w:ascii="Nunito Sans" w:hAnsi="Nunito Sans"/>
          <w:color w:val="000000"/>
          <w:sz w:val="21"/>
          <w:szCs w:val="21"/>
        </w:rPr>
        <w:t>avnog savjetovanja u predmetu donošenja Pravilnika o planiranju i provedbi postupaka jednostavne nabave</w:t>
      </w:r>
    </w:p>
    <w:p w14:paraId="7ACDF529" w14:textId="26DD53FA" w:rsidR="00320AE2" w:rsidRDefault="00320AE2" w:rsidP="00C6289F">
      <w:pPr>
        <w:pStyle w:val="NormalWeb"/>
        <w:shd w:val="clear" w:color="auto" w:fill="FFFFFF"/>
        <w:spacing w:before="0" w:beforeAutospacing="0" w:after="150" w:afterAutospacing="0"/>
        <w:jc w:val="both"/>
        <w:rPr>
          <w:rFonts w:ascii="Nunito Sans" w:hAnsi="Nunito Sans"/>
          <w:color w:val="000000"/>
          <w:sz w:val="21"/>
          <w:szCs w:val="21"/>
        </w:rPr>
      </w:pPr>
      <w:r>
        <w:rPr>
          <w:rFonts w:ascii="Nunito Sans" w:hAnsi="Nunito Sans"/>
          <w:color w:val="000000"/>
          <w:sz w:val="21"/>
          <w:szCs w:val="21"/>
        </w:rPr>
        <w:t>U svrhu informiranja javnosti, objavljuje se prijedlog Pravilnika o planiranju i provedbi postupaka jednostavne nabave Općine Jelsa .</w:t>
      </w:r>
    </w:p>
    <w:p w14:paraId="4A4314A3" w14:textId="4694B708" w:rsidR="00320AE2" w:rsidRDefault="00320AE2" w:rsidP="00C6289F">
      <w:pPr>
        <w:pStyle w:val="NormalWeb"/>
        <w:shd w:val="clear" w:color="auto" w:fill="FFFFFF"/>
        <w:spacing w:before="0" w:beforeAutospacing="0" w:after="150" w:afterAutospacing="0"/>
        <w:jc w:val="both"/>
        <w:rPr>
          <w:rFonts w:ascii="Nunito Sans" w:hAnsi="Nunito Sans"/>
          <w:color w:val="000000"/>
          <w:sz w:val="21"/>
          <w:szCs w:val="21"/>
        </w:rPr>
      </w:pPr>
      <w:r>
        <w:rPr>
          <w:rFonts w:ascii="Nunito Sans" w:hAnsi="Nunito Sans"/>
          <w:color w:val="000000"/>
          <w:sz w:val="21"/>
          <w:szCs w:val="21"/>
        </w:rPr>
        <w:t>Pravna osnova za donošenje novog Pravilnika jest Izmjena i dopuna Zakona o javnoj nabavi (NN 48/2026) koji je od 16. svibnja 2026. godine stupio na snagu te su Zakonom izmijenjene sve odredbe koje se odnose na postupak jednostavne nabave.</w:t>
      </w:r>
    </w:p>
    <w:p w14:paraId="0A7B9D0A" w14:textId="287FF360" w:rsidR="00320AE2" w:rsidRDefault="00320AE2" w:rsidP="00C6289F">
      <w:pPr>
        <w:pStyle w:val="NormalWeb"/>
        <w:shd w:val="clear" w:color="auto" w:fill="FFFFFF"/>
        <w:spacing w:before="0" w:beforeAutospacing="0" w:after="150" w:afterAutospacing="0"/>
        <w:jc w:val="both"/>
        <w:rPr>
          <w:rFonts w:ascii="Nunito Sans" w:hAnsi="Nunito Sans"/>
          <w:color w:val="000000"/>
          <w:sz w:val="21"/>
          <w:szCs w:val="21"/>
        </w:rPr>
      </w:pPr>
      <w:r>
        <w:rPr>
          <w:rFonts w:ascii="Nunito Sans" w:hAnsi="Nunito Sans"/>
          <w:color w:val="000000"/>
          <w:sz w:val="21"/>
          <w:szCs w:val="21"/>
        </w:rPr>
        <w:t xml:space="preserve">Ovim Pravilnikom uređuju se postupci, pravila i uvjeti za nabavu robe i usluge, te provedbu projektnih natječaja naručitelja Općine Jelsa čija je procijenjena vrijednost bez poreza na dodanu vrijednost (PDV) manja od 50.000,00 EUR, te nabavu radova čija je procijenjena vrijednost bez poreza na dodanu vrijednost (PDV) manja od 100.000,00 EUR. </w:t>
      </w:r>
    </w:p>
    <w:p w14:paraId="43444AB8" w14:textId="57E04F6B" w:rsidR="00320AE2" w:rsidRDefault="00320AE2" w:rsidP="00C6289F">
      <w:pPr>
        <w:pStyle w:val="NormalWeb"/>
        <w:shd w:val="clear" w:color="auto" w:fill="FFFFFF"/>
        <w:spacing w:before="0" w:beforeAutospacing="0" w:after="150" w:afterAutospacing="0"/>
        <w:jc w:val="both"/>
        <w:rPr>
          <w:rFonts w:ascii="Nunito Sans" w:hAnsi="Nunito Sans"/>
          <w:color w:val="000000"/>
          <w:sz w:val="21"/>
          <w:szCs w:val="21"/>
        </w:rPr>
      </w:pPr>
      <w:r>
        <w:rPr>
          <w:rFonts w:ascii="Nunito Sans" w:hAnsi="Nunito Sans"/>
          <w:color w:val="000000"/>
          <w:sz w:val="21"/>
          <w:szCs w:val="21"/>
        </w:rPr>
        <w:t xml:space="preserve">Prvilnik donosi Općinsko vijeće Općine Jelsa, a usvojeni Pravilnik biti će objavljen </w:t>
      </w:r>
      <w:r w:rsidR="00956641">
        <w:rPr>
          <w:rFonts w:ascii="Nunito Sans" w:hAnsi="Nunito Sans"/>
          <w:color w:val="000000"/>
          <w:sz w:val="21"/>
          <w:szCs w:val="21"/>
        </w:rPr>
        <w:t xml:space="preserve">u Službenom glasniku Općine Jelsa, </w:t>
      </w:r>
      <w:r>
        <w:rPr>
          <w:rFonts w:ascii="Nunito Sans" w:hAnsi="Nunito Sans"/>
          <w:color w:val="000000"/>
          <w:sz w:val="21"/>
          <w:szCs w:val="21"/>
        </w:rPr>
        <w:t>na internetskim stranicama Općine Jelsa i u EOJN RH.</w:t>
      </w:r>
    </w:p>
    <w:p w14:paraId="6B4F1389" w14:textId="1D235EE6" w:rsidR="00320AE2" w:rsidRDefault="00320AE2" w:rsidP="00C6289F">
      <w:pPr>
        <w:pStyle w:val="NormalWeb"/>
        <w:shd w:val="clear" w:color="auto" w:fill="FFFFFF"/>
        <w:spacing w:before="0" w:beforeAutospacing="0" w:after="150" w:afterAutospacing="0"/>
        <w:jc w:val="both"/>
        <w:rPr>
          <w:rFonts w:ascii="Nunito Sans" w:hAnsi="Nunito Sans"/>
          <w:color w:val="000000"/>
          <w:sz w:val="21"/>
          <w:szCs w:val="21"/>
        </w:rPr>
      </w:pPr>
      <w:r>
        <w:rPr>
          <w:rFonts w:ascii="Nunito Sans" w:hAnsi="Nunito Sans"/>
          <w:color w:val="000000"/>
          <w:sz w:val="21"/>
          <w:szCs w:val="21"/>
        </w:rPr>
        <w:t> </w:t>
      </w:r>
      <w:r>
        <w:rPr>
          <w:rStyle w:val="Strong"/>
          <w:rFonts w:ascii="Nunito Sans" w:hAnsi="Nunito Sans"/>
          <w:color w:val="000000"/>
          <w:sz w:val="21"/>
          <w:szCs w:val="21"/>
        </w:rPr>
        <w:t>Primjedbe i prijedlozi se upućuju putem obrasca sudjelovanja </w:t>
      </w:r>
      <w:r>
        <w:rPr>
          <w:rFonts w:ascii="Nunito Sans" w:hAnsi="Nunito Sans"/>
          <w:color w:val="000000"/>
          <w:sz w:val="21"/>
          <w:szCs w:val="21"/>
        </w:rPr>
        <w:t xml:space="preserve">objavljenog na internetskim  stranicama Općine Jelsa </w:t>
      </w:r>
      <w:r w:rsidRPr="007A5A28">
        <w:rPr>
          <w:rFonts w:ascii="Nunito Sans" w:hAnsi="Nunito Sans"/>
          <w:b/>
          <w:bCs/>
          <w:color w:val="000000"/>
          <w:sz w:val="21"/>
          <w:szCs w:val="21"/>
        </w:rPr>
        <w:t xml:space="preserve">zaključno sa </w:t>
      </w:r>
      <w:r w:rsidR="007A5A28" w:rsidRPr="007A5A28">
        <w:rPr>
          <w:rFonts w:ascii="Nunito Sans" w:hAnsi="Nunito Sans"/>
          <w:b/>
          <w:bCs/>
          <w:color w:val="000000"/>
          <w:sz w:val="21"/>
          <w:szCs w:val="21"/>
        </w:rPr>
        <w:t>9. listopada</w:t>
      </w:r>
      <w:r w:rsidRPr="007A5A28">
        <w:rPr>
          <w:rFonts w:ascii="Nunito Sans" w:hAnsi="Nunito Sans"/>
          <w:b/>
          <w:bCs/>
          <w:color w:val="000000"/>
          <w:sz w:val="21"/>
          <w:szCs w:val="21"/>
        </w:rPr>
        <w:t xml:space="preserve"> 2026</w:t>
      </w:r>
      <w:r>
        <w:rPr>
          <w:rFonts w:ascii="Nunito Sans" w:hAnsi="Nunito Sans"/>
          <w:color w:val="000000"/>
          <w:sz w:val="21"/>
          <w:szCs w:val="21"/>
        </w:rPr>
        <w:t>. godine i dostavljaju se na adresu elektronske pošte </w:t>
      </w:r>
      <w:hyperlink r:id="rId4" w:history="1">
        <w:r w:rsidRPr="00D06B92">
          <w:rPr>
            <w:rStyle w:val="Hyperlink"/>
            <w:rFonts w:ascii="Nunito Sans" w:hAnsi="Nunito Sans"/>
            <w:sz w:val="21"/>
            <w:szCs w:val="21"/>
          </w:rPr>
          <w:t>ana.matijasevic@jelsa.hr</w:t>
        </w:r>
      </w:hyperlink>
      <w:r>
        <w:rPr>
          <w:rFonts w:ascii="Nunito Sans" w:hAnsi="Nunito Sans"/>
          <w:color w:val="000000"/>
          <w:sz w:val="21"/>
          <w:szCs w:val="21"/>
        </w:rPr>
        <w:t xml:space="preserve"> </w:t>
      </w:r>
    </w:p>
    <w:p w14:paraId="35DEF6B4" w14:textId="239CA087" w:rsidR="00956641" w:rsidRPr="00195630" w:rsidRDefault="00956641" w:rsidP="00C6289F">
      <w:pPr>
        <w:spacing w:line="276" w:lineRule="auto"/>
        <w:jc w:val="both"/>
        <w:rPr>
          <w:rFonts w:ascii="Calibri" w:eastAsia="SimSun" w:hAnsi="Calibri"/>
          <w:kern w:val="0"/>
          <w:sz w:val="22"/>
          <w:szCs w:val="22"/>
          <w:lang w:eastAsia="zh-CN"/>
          <w14:ligatures w14:val="none"/>
        </w:rPr>
      </w:pPr>
      <w:r w:rsidRPr="00195630">
        <w:rPr>
          <w:rFonts w:ascii="Calibri" w:eastAsia="SimSun" w:hAnsi="Calibri"/>
          <w:kern w:val="0"/>
          <w:sz w:val="22"/>
          <w:szCs w:val="22"/>
          <w:lang w:eastAsia="zh-CN"/>
          <w14:ligatures w14:val="none"/>
        </w:rPr>
        <w:t xml:space="preserve">Po završetku savjetovanja, svi pristigli prijedlozi bit će razmotreni te ili prihvaćeni ili neprihvaćeni, odnosno primljeni na znanje uz obrazloženja koja su sastavni dio Izvješća o savjetovanju s javnošću. Izvješće će biti objavljeno na internetskoj stranici </w:t>
      </w:r>
      <w:r>
        <w:rPr>
          <w:rFonts w:ascii="Calibri" w:eastAsia="SimSun" w:hAnsi="Calibri"/>
          <w:kern w:val="0"/>
          <w:sz w:val="22"/>
          <w:szCs w:val="22"/>
          <w:lang w:eastAsia="zh-CN"/>
          <w14:ligatures w14:val="none"/>
        </w:rPr>
        <w:t>Općine Jelsa</w:t>
      </w:r>
      <w:r w:rsidRPr="00195630">
        <w:rPr>
          <w:rFonts w:ascii="Calibri" w:eastAsia="SimSun" w:hAnsi="Calibri"/>
          <w:kern w:val="0"/>
          <w:sz w:val="22"/>
          <w:szCs w:val="22"/>
          <w:lang w:eastAsia="zh-CN"/>
          <w14:ligatures w14:val="none"/>
        </w:rPr>
        <w:t xml:space="preserve">.  </w:t>
      </w:r>
    </w:p>
    <w:p w14:paraId="45AB2325" w14:textId="77777777" w:rsidR="00956641" w:rsidRPr="00195630" w:rsidRDefault="00956641" w:rsidP="00C6289F">
      <w:pPr>
        <w:spacing w:line="276" w:lineRule="auto"/>
        <w:jc w:val="both"/>
        <w:rPr>
          <w:rFonts w:ascii="Calibri" w:eastAsia="SimSun" w:hAnsi="Calibri"/>
          <w:kern w:val="0"/>
          <w:sz w:val="22"/>
          <w:szCs w:val="22"/>
          <w:lang w:eastAsia="zh-CN"/>
          <w14:ligatures w14:val="none"/>
        </w:rPr>
      </w:pPr>
      <w:r w:rsidRPr="00195630">
        <w:rPr>
          <w:rFonts w:ascii="Calibri" w:eastAsia="SimSun" w:hAnsi="Calibri"/>
          <w:kern w:val="0"/>
          <w:sz w:val="22"/>
          <w:szCs w:val="22"/>
          <w:lang w:eastAsia="zh-CN"/>
          <w14:ligatures w14:val="none"/>
        </w:rPr>
        <w:t>Ukoliko ne želite da Vaši osobni podaci (ime i prezime) budu javno objavljeni,</w:t>
      </w:r>
    </w:p>
    <w:p w14:paraId="51700E6B" w14:textId="77777777" w:rsidR="00956641" w:rsidRPr="00195630" w:rsidRDefault="00956641" w:rsidP="00C6289F">
      <w:pPr>
        <w:spacing w:line="276" w:lineRule="auto"/>
        <w:jc w:val="both"/>
        <w:rPr>
          <w:rFonts w:ascii="Calibri" w:eastAsia="SimSun" w:hAnsi="Calibri"/>
          <w:kern w:val="0"/>
          <w:sz w:val="22"/>
          <w:szCs w:val="22"/>
          <w:lang w:eastAsia="zh-CN"/>
          <w14:ligatures w14:val="none"/>
        </w:rPr>
      </w:pPr>
      <w:r w:rsidRPr="00195630">
        <w:rPr>
          <w:rFonts w:ascii="Calibri" w:eastAsia="SimSun" w:hAnsi="Calibri"/>
          <w:kern w:val="0"/>
          <w:sz w:val="22"/>
          <w:szCs w:val="22"/>
          <w:lang w:eastAsia="zh-CN"/>
          <w14:ligatures w14:val="none"/>
        </w:rPr>
        <w:t xml:space="preserve">molimo da to jasno istaknete pri slanju obrasca. </w:t>
      </w:r>
    </w:p>
    <w:p w14:paraId="52E5FFC1" w14:textId="77777777" w:rsidR="00956641" w:rsidRDefault="00956641" w:rsidP="00C6289F">
      <w:pPr>
        <w:spacing w:line="276" w:lineRule="auto"/>
        <w:jc w:val="both"/>
      </w:pPr>
      <w:r w:rsidRPr="00195630">
        <w:rPr>
          <w:rFonts w:ascii="Calibri" w:eastAsia="SimSun" w:hAnsi="Calibri"/>
          <w:kern w:val="0"/>
          <w:sz w:val="22"/>
          <w:szCs w:val="22"/>
          <w:lang w:eastAsia="zh-CN"/>
          <w14:ligatures w14:val="none"/>
        </w:rPr>
        <w:t>Anonimni, uvredljivi i irelevantni komentari neće se objaviti.</w:t>
      </w:r>
    </w:p>
    <w:p w14:paraId="5C9C018D" w14:textId="5C9163A2" w:rsidR="00320AE2" w:rsidRDefault="00320AE2" w:rsidP="00956641">
      <w:pPr>
        <w:pStyle w:val="NormalWeb"/>
        <w:shd w:val="clear" w:color="auto" w:fill="FFFFFF"/>
        <w:spacing w:before="0" w:beforeAutospacing="0" w:after="150" w:afterAutospacing="0"/>
        <w:jc w:val="both"/>
        <w:rPr>
          <w:rFonts w:ascii="Nunito Sans" w:hAnsi="Nunito Sans"/>
          <w:color w:val="000000"/>
          <w:sz w:val="21"/>
          <w:szCs w:val="21"/>
        </w:rPr>
      </w:pPr>
    </w:p>
    <w:p w14:paraId="3E45D1C5" w14:textId="77777777" w:rsidR="004D0CF3" w:rsidRDefault="004D0CF3"/>
    <w:sectPr w:rsidR="004D0C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Nunito Sans">
    <w:charset w:val="EE"/>
    <w:family w:val="auto"/>
    <w:pitch w:val="variable"/>
    <w:sig w:usb0="A00002FF" w:usb1="5000204B"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E2"/>
    <w:rsid w:val="0023023E"/>
    <w:rsid w:val="00320AE2"/>
    <w:rsid w:val="004D0CF3"/>
    <w:rsid w:val="006E639D"/>
    <w:rsid w:val="007A5A28"/>
    <w:rsid w:val="00956641"/>
    <w:rsid w:val="00C6289F"/>
    <w:rsid w:val="00D969F5"/>
    <w:rsid w:val="00ED197C"/>
    <w:rsid w:val="00F008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DE577C"/>
  <w15:chartTrackingRefBased/>
  <w15:docId w15:val="{687AA077-F82C-4B3C-B02A-6E22E846C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hr-HR" w:eastAsia="hr-HR"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320A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semiHidden/>
    <w:unhideWhenUsed/>
    <w:qFormat/>
    <w:rsid w:val="00320A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320AE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semiHidden/>
    <w:unhideWhenUsed/>
    <w:qFormat/>
    <w:rsid w:val="00320AE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320AE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320AE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320AE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320AE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320AE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0A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semiHidden/>
    <w:rsid w:val="00320A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320AE2"/>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semiHidden/>
    <w:rsid w:val="00320AE2"/>
    <w:rPr>
      <w:rFonts w:asciiTheme="minorHAnsi" w:eastAsiaTheme="majorEastAsia" w:hAnsiTheme="minorHAnsi" w:cstheme="majorBidi"/>
      <w:i/>
      <w:iCs/>
      <w:color w:val="2F5496" w:themeColor="accent1" w:themeShade="BF"/>
      <w:sz w:val="24"/>
      <w:szCs w:val="24"/>
    </w:rPr>
  </w:style>
  <w:style w:type="character" w:customStyle="1" w:styleId="Heading5Char">
    <w:name w:val="Heading 5 Char"/>
    <w:basedOn w:val="DefaultParagraphFont"/>
    <w:link w:val="Heading5"/>
    <w:semiHidden/>
    <w:rsid w:val="00320AE2"/>
    <w:rPr>
      <w:rFonts w:asciiTheme="minorHAnsi" w:eastAsiaTheme="majorEastAsia" w:hAnsiTheme="minorHAnsi" w:cstheme="majorBidi"/>
      <w:color w:val="2F5496" w:themeColor="accent1" w:themeShade="BF"/>
      <w:sz w:val="24"/>
      <w:szCs w:val="24"/>
    </w:rPr>
  </w:style>
  <w:style w:type="character" w:customStyle="1" w:styleId="Heading6Char">
    <w:name w:val="Heading 6 Char"/>
    <w:basedOn w:val="DefaultParagraphFont"/>
    <w:link w:val="Heading6"/>
    <w:semiHidden/>
    <w:rsid w:val="00320AE2"/>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320AE2"/>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320AE2"/>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320AE2"/>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320A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20A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320A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320AE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20A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0AE2"/>
    <w:rPr>
      <w:i/>
      <w:iCs/>
      <w:color w:val="404040" w:themeColor="text1" w:themeTint="BF"/>
      <w:sz w:val="24"/>
      <w:szCs w:val="24"/>
    </w:rPr>
  </w:style>
  <w:style w:type="paragraph" w:styleId="ListParagraph">
    <w:name w:val="List Paragraph"/>
    <w:basedOn w:val="Normal"/>
    <w:uiPriority w:val="34"/>
    <w:qFormat/>
    <w:rsid w:val="00320AE2"/>
    <w:pPr>
      <w:ind w:left="720"/>
      <w:contextualSpacing/>
    </w:pPr>
  </w:style>
  <w:style w:type="character" w:styleId="IntenseEmphasis">
    <w:name w:val="Intense Emphasis"/>
    <w:basedOn w:val="DefaultParagraphFont"/>
    <w:uiPriority w:val="21"/>
    <w:qFormat/>
    <w:rsid w:val="00320AE2"/>
    <w:rPr>
      <w:i/>
      <w:iCs/>
      <w:color w:val="2F5496" w:themeColor="accent1" w:themeShade="BF"/>
    </w:rPr>
  </w:style>
  <w:style w:type="paragraph" w:styleId="IntenseQuote">
    <w:name w:val="Intense Quote"/>
    <w:basedOn w:val="Normal"/>
    <w:next w:val="Normal"/>
    <w:link w:val="IntenseQuoteChar"/>
    <w:uiPriority w:val="30"/>
    <w:qFormat/>
    <w:rsid w:val="00320A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0AE2"/>
    <w:rPr>
      <w:i/>
      <w:iCs/>
      <w:color w:val="2F5496" w:themeColor="accent1" w:themeShade="BF"/>
      <w:sz w:val="24"/>
      <w:szCs w:val="24"/>
    </w:rPr>
  </w:style>
  <w:style w:type="character" w:styleId="IntenseReference">
    <w:name w:val="Intense Reference"/>
    <w:basedOn w:val="DefaultParagraphFont"/>
    <w:uiPriority w:val="32"/>
    <w:qFormat/>
    <w:rsid w:val="00320AE2"/>
    <w:rPr>
      <w:b/>
      <w:bCs/>
      <w:smallCaps/>
      <w:color w:val="2F5496" w:themeColor="accent1" w:themeShade="BF"/>
      <w:spacing w:val="5"/>
    </w:rPr>
  </w:style>
  <w:style w:type="paragraph" w:styleId="NormalWeb">
    <w:name w:val="Normal (Web)"/>
    <w:basedOn w:val="Normal"/>
    <w:uiPriority w:val="99"/>
    <w:unhideWhenUsed/>
    <w:rsid w:val="00320AE2"/>
    <w:pPr>
      <w:spacing w:before="100" w:beforeAutospacing="1" w:after="100" w:afterAutospacing="1"/>
    </w:pPr>
    <w:rPr>
      <w:kern w:val="0"/>
      <w14:ligatures w14:val="none"/>
    </w:rPr>
  </w:style>
  <w:style w:type="character" w:styleId="Strong">
    <w:name w:val="Strong"/>
    <w:basedOn w:val="DefaultParagraphFont"/>
    <w:uiPriority w:val="22"/>
    <w:qFormat/>
    <w:rsid w:val="00320AE2"/>
    <w:rPr>
      <w:b/>
      <w:bCs/>
    </w:rPr>
  </w:style>
  <w:style w:type="character" w:styleId="Hyperlink">
    <w:name w:val="Hyperlink"/>
    <w:basedOn w:val="DefaultParagraphFont"/>
    <w:uiPriority w:val="99"/>
    <w:unhideWhenUsed/>
    <w:rsid w:val="00320AE2"/>
    <w:rPr>
      <w:color w:val="0000FF"/>
      <w:u w:val="single"/>
    </w:rPr>
  </w:style>
  <w:style w:type="character" w:styleId="UnresolvedMention">
    <w:name w:val="Unresolved Mention"/>
    <w:basedOn w:val="DefaultParagraphFont"/>
    <w:uiPriority w:val="99"/>
    <w:semiHidden/>
    <w:unhideWhenUsed/>
    <w:rsid w:val="00320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a.matijasevic@jelsa.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Matijasevic</dc:creator>
  <cp:keywords/>
  <dc:description/>
  <cp:lastModifiedBy>Ana Matijasevic</cp:lastModifiedBy>
  <cp:revision>5</cp:revision>
  <cp:lastPrinted>2026-08-27T14:05:00Z</cp:lastPrinted>
  <dcterms:created xsi:type="dcterms:W3CDTF">2026-08-27T13:49:00Z</dcterms:created>
  <dcterms:modified xsi:type="dcterms:W3CDTF">2026-09-09T11:02:00Z</dcterms:modified>
</cp:coreProperties>
</file>